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444153" w:rsidRDefault="009605D1" w:rsidP="004D2C1E">
      <w:pPr>
        <w:spacing w:line="360" w:lineRule="auto"/>
        <w:ind w:firstLine="709"/>
      </w:pPr>
      <w:r w:rsidRPr="00C76412">
        <w:rPr>
          <w:b/>
          <w:i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30297992" wp14:editId="4229A371">
            <wp:simplePos x="0" y="0"/>
            <wp:positionH relativeFrom="column">
              <wp:posOffset>-79375</wp:posOffset>
            </wp:positionH>
            <wp:positionV relativeFrom="paragraph">
              <wp:posOffset>883920</wp:posOffset>
            </wp:positionV>
            <wp:extent cx="2122170" cy="2830195"/>
            <wp:effectExtent l="0" t="0" r="0" b="8255"/>
            <wp:wrapTight wrapText="bothSides">
              <wp:wrapPolygon edited="0">
                <wp:start x="0" y="0"/>
                <wp:lineTo x="0" y="21518"/>
                <wp:lineTo x="21329" y="21518"/>
                <wp:lineTo x="21329" y="0"/>
                <wp:lineTo x="0" y="0"/>
              </wp:wrapPolygon>
            </wp:wrapTight>
            <wp:docPr id="1" name="Рисунок 1" descr="\\Use\общая\Конференции и семинары\2018\12.12.2018 Рыба\фото\Gmail\IMG_4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\общая\Конференции и семинары\2018\12.12.2018 Рыба\фото\Gmail\IMG_48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153" w:rsidRPr="00C76412">
        <w:rPr>
          <w:b/>
          <w:i/>
        </w:rPr>
        <w:t>12 декабря 2018</w:t>
      </w:r>
      <w:r w:rsidR="00444153">
        <w:t xml:space="preserve"> года на базе Санкт-Петербургской государственной академии ветеринарной медицины состоялся межобластной семинар </w:t>
      </w:r>
      <w:r w:rsidR="00444153" w:rsidRPr="004D2C1E">
        <w:rPr>
          <w:b/>
          <w:i/>
        </w:rPr>
        <w:t>«Современное состояние аквакультуры Ленинградской области и факторы его определяющие»</w:t>
      </w:r>
      <w:r w:rsidR="00444153">
        <w:t>. Организатор</w:t>
      </w:r>
      <w:r w:rsidR="004D2C1E">
        <w:t xml:space="preserve">ы </w:t>
      </w:r>
      <w:r w:rsidR="00444153">
        <w:t>семинара</w:t>
      </w:r>
      <w:r w:rsidR="004D2C1E">
        <w:t>:</w:t>
      </w:r>
      <w:r w:rsidR="00444153">
        <w:t xml:space="preserve"> </w:t>
      </w:r>
      <w:r w:rsidR="00444153" w:rsidRPr="00444153">
        <w:t>Управление ветеринарии Ленинградской области</w:t>
      </w:r>
      <w:r w:rsidR="00444153">
        <w:t xml:space="preserve"> и </w:t>
      </w:r>
      <w:r w:rsidR="00444153" w:rsidRPr="00444153">
        <w:t>ГК ЗДОРОВЬЕ ЖИВОТНЫХ</w:t>
      </w:r>
      <w:r w:rsidR="00444153">
        <w:t xml:space="preserve">, при поддержке компаний </w:t>
      </w:r>
      <w:r w:rsidR="00444153" w:rsidRPr="00444153">
        <w:t>«</w:t>
      </w:r>
      <w:proofErr w:type="spellStart"/>
      <w:r w:rsidR="00444153" w:rsidRPr="00444153">
        <w:t>БиоМар</w:t>
      </w:r>
      <w:proofErr w:type="spellEnd"/>
      <w:r w:rsidR="00444153" w:rsidRPr="00444153">
        <w:t>», «</w:t>
      </w:r>
      <w:proofErr w:type="spellStart"/>
      <w:r w:rsidR="00444153" w:rsidRPr="00444153">
        <w:t>Лимкорм</w:t>
      </w:r>
      <w:proofErr w:type="spellEnd"/>
      <w:r w:rsidR="00444153" w:rsidRPr="00444153">
        <w:t>», «Велес»</w:t>
      </w:r>
      <w:r w:rsidR="006919AA">
        <w:t xml:space="preserve">, </w:t>
      </w:r>
      <w:r w:rsidR="004D2C1E">
        <w:t xml:space="preserve">- </w:t>
      </w:r>
      <w:r w:rsidR="00444153">
        <w:t>ве</w:t>
      </w:r>
      <w:r w:rsidR="006919AA">
        <w:t>дущи</w:t>
      </w:r>
      <w:r w:rsidR="004D2C1E">
        <w:t xml:space="preserve">х </w:t>
      </w:r>
      <w:r w:rsidR="006919AA">
        <w:t>производител</w:t>
      </w:r>
      <w:r w:rsidR="004D2C1E">
        <w:t xml:space="preserve">ей </w:t>
      </w:r>
      <w:r w:rsidR="006919AA">
        <w:t>кормов для рыбовод</w:t>
      </w:r>
      <w:r w:rsidR="004D2C1E">
        <w:t xml:space="preserve">ных </w:t>
      </w:r>
      <w:r w:rsidR="006919AA">
        <w:t xml:space="preserve">хозяйств Российской Федерации. </w:t>
      </w:r>
    </w:p>
    <w:p w:rsidR="006B340C" w:rsidRDefault="009605D1" w:rsidP="006B340C">
      <w:pPr>
        <w:spacing w:line="36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7EFE559" wp14:editId="193E2E5F">
            <wp:simplePos x="0" y="0"/>
            <wp:positionH relativeFrom="column">
              <wp:posOffset>1351915</wp:posOffset>
            </wp:positionH>
            <wp:positionV relativeFrom="paragraph">
              <wp:posOffset>2342515</wp:posOffset>
            </wp:positionV>
            <wp:extent cx="2503805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364" y="21490"/>
                <wp:lineTo x="21364" y="0"/>
                <wp:lineTo x="0" y="0"/>
              </wp:wrapPolygon>
            </wp:wrapTight>
            <wp:docPr id="5" name="Рисунок 5" descr="\\Use\общая\Конференции и семинары\2018\12.12.2018 Рыба\фото\IMG_2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se\общая\Конференции и семинары\2018\12.12.2018 Рыба\фото\IMG_22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A2">
        <w:t>На семинаре обсуждали такие темы как</w:t>
      </w:r>
      <w:r w:rsidR="004D2C1E">
        <w:t>:</w:t>
      </w:r>
      <w:r w:rsidR="002C11A2">
        <w:t xml:space="preserve"> эпизоотическая ситуация по болезням рыб в Ленинградской области, эпизоотическая ситуация объектов аквакультуры Республики Карелия, актуальные инфекционные и паразитарные болезни рыб в Ленинградской области, вопросы воспроизводства, а также разработки и внедрения систем контроля в производственных условиях и получени</w:t>
      </w:r>
      <w:r w:rsidR="005400DE">
        <w:t>я</w:t>
      </w:r>
      <w:r w:rsidR="002C11A2">
        <w:t xml:space="preserve"> </w:t>
      </w:r>
      <w:r w:rsidR="00EB6500">
        <w:t xml:space="preserve">государственной </w:t>
      </w:r>
      <w:r w:rsidR="002C11A2">
        <w:t xml:space="preserve">поддержки </w:t>
      </w:r>
      <w:r w:rsidR="00EB6500">
        <w:t>в сфере рыбоводства.</w:t>
      </w:r>
      <w:r w:rsidR="006B340C" w:rsidRPr="006B340C">
        <w:t xml:space="preserve"> </w:t>
      </w:r>
    </w:p>
    <w:p w:rsidR="006B340C" w:rsidRDefault="006B340C" w:rsidP="006B340C">
      <w:pPr>
        <w:spacing w:line="360" w:lineRule="auto"/>
        <w:ind w:firstLine="709"/>
      </w:pPr>
      <w:r>
        <w:t>В семинаре приняло участие более 100 специалистов из Ленинградской, Вологодской, Псковской</w:t>
      </w:r>
      <w:r w:rsidR="00C76412">
        <w:t xml:space="preserve"> областей и Республики Карелия, а также сотрудники кафедры аквакультуры, болезней рыб ФГБОУ ВО «</w:t>
      </w:r>
      <w:proofErr w:type="spellStart"/>
      <w:r w:rsidR="00C76412">
        <w:t>СПбГАВМ</w:t>
      </w:r>
      <w:proofErr w:type="spellEnd"/>
      <w:r w:rsidR="00C76412">
        <w:t xml:space="preserve">» во главе с заведующей, доктором биологических наук Ю.Н. Лукиной и </w:t>
      </w:r>
      <w:proofErr w:type="gramStart"/>
      <w:r w:rsidR="00C76412">
        <w:t>бакалавры</w:t>
      </w:r>
      <w:proofErr w:type="gramEnd"/>
      <w:r w:rsidR="00C76412">
        <w:t xml:space="preserve"> и магистранты факультета водных биоресурсов и аквакультуры </w:t>
      </w:r>
      <w:proofErr w:type="spellStart"/>
      <w:r w:rsidR="00C76412">
        <w:t>СПбГАВМ</w:t>
      </w:r>
      <w:proofErr w:type="spellEnd"/>
    </w:p>
    <w:p w:rsidR="00EB6500" w:rsidRPr="006B340C" w:rsidRDefault="004D2C1E" w:rsidP="004D2C1E">
      <w:pPr>
        <w:spacing w:line="360" w:lineRule="auto"/>
        <w:ind w:firstLine="709"/>
      </w:pPr>
      <w:r>
        <w:t>Со вступительным словом выступила</w:t>
      </w:r>
      <w:r w:rsidR="00FE10E9">
        <w:t xml:space="preserve"> </w:t>
      </w:r>
      <w:r>
        <w:t>н</w:t>
      </w:r>
      <w:r w:rsidRPr="00E90A58">
        <w:t xml:space="preserve">ачальник отдела </w:t>
      </w:r>
      <w:proofErr w:type="spellStart"/>
      <w:r w:rsidRPr="00E90A58">
        <w:t>госветнадзора</w:t>
      </w:r>
      <w:proofErr w:type="spellEnd"/>
      <w:r w:rsidRPr="00E90A58">
        <w:t xml:space="preserve"> Управления ветеринарии Ленинградской области</w:t>
      </w:r>
      <w:r>
        <w:t>,</w:t>
      </w:r>
      <w:r w:rsidRPr="00E90A58">
        <w:t xml:space="preserve"> </w:t>
      </w:r>
      <w:proofErr w:type="spellStart"/>
      <w:r w:rsidR="00E90A58" w:rsidRPr="004D2C1E">
        <w:rPr>
          <w:b/>
          <w:i/>
        </w:rPr>
        <w:t>Щагин</w:t>
      </w:r>
      <w:r w:rsidRPr="004D2C1E">
        <w:rPr>
          <w:b/>
          <w:i/>
        </w:rPr>
        <w:t>а</w:t>
      </w:r>
      <w:proofErr w:type="spellEnd"/>
      <w:r w:rsidR="00E90A58" w:rsidRPr="004D2C1E">
        <w:rPr>
          <w:b/>
          <w:i/>
        </w:rPr>
        <w:t xml:space="preserve"> Наталь</w:t>
      </w:r>
      <w:r w:rsidRPr="004D2C1E">
        <w:rPr>
          <w:b/>
          <w:i/>
        </w:rPr>
        <w:t>я</w:t>
      </w:r>
      <w:r w:rsidR="00E90A58" w:rsidRPr="004D2C1E">
        <w:rPr>
          <w:b/>
          <w:i/>
        </w:rPr>
        <w:t xml:space="preserve"> Михайловн</w:t>
      </w:r>
      <w:r w:rsidRPr="004D2C1E">
        <w:rPr>
          <w:b/>
          <w:i/>
        </w:rPr>
        <w:t>а</w:t>
      </w:r>
      <w:r w:rsidR="00E90A58">
        <w:t>.</w:t>
      </w:r>
      <w:r w:rsidR="00E90A58" w:rsidRPr="00E90A58">
        <w:t xml:space="preserve"> </w:t>
      </w:r>
      <w:r w:rsidR="00EB6500">
        <w:t xml:space="preserve">Об эпизоотической ситуации </w:t>
      </w:r>
      <w:r w:rsidR="00EB6500" w:rsidRPr="00EB6500">
        <w:t>и ветеринарно-санитарном состоянии предприятий аквакультуры Ленинградской области</w:t>
      </w:r>
      <w:r w:rsidR="00EB6500">
        <w:t xml:space="preserve"> доложил </w:t>
      </w:r>
      <w:r>
        <w:t xml:space="preserve">специалист – </w:t>
      </w:r>
      <w:proofErr w:type="spellStart"/>
      <w:r>
        <w:t>ихтиопатолог</w:t>
      </w:r>
      <w:proofErr w:type="spellEnd"/>
      <w:r>
        <w:t xml:space="preserve"> Управления ветеринарии Ленинградской области,</w:t>
      </w:r>
      <w:r w:rsidRPr="004D2C1E">
        <w:rPr>
          <w:b/>
          <w:i/>
        </w:rPr>
        <w:t xml:space="preserve"> </w:t>
      </w:r>
      <w:proofErr w:type="spellStart"/>
      <w:r w:rsidR="00EB6500" w:rsidRPr="004D2C1E">
        <w:rPr>
          <w:b/>
          <w:i/>
        </w:rPr>
        <w:t>Ждамиров</w:t>
      </w:r>
      <w:proofErr w:type="spellEnd"/>
      <w:r w:rsidR="00EB6500" w:rsidRPr="004D2C1E">
        <w:rPr>
          <w:b/>
          <w:i/>
        </w:rPr>
        <w:t xml:space="preserve"> Виталий Николаевич</w:t>
      </w:r>
      <w:r w:rsidR="00EB6500">
        <w:t xml:space="preserve">. </w:t>
      </w:r>
      <w:r>
        <w:t xml:space="preserve">Начальник </w:t>
      </w:r>
      <w:proofErr w:type="gramStart"/>
      <w:r>
        <w:t>отдела организации проведения противоэпизоотических мероприятий Министерства сельского</w:t>
      </w:r>
      <w:proofErr w:type="gramEnd"/>
      <w:r>
        <w:t xml:space="preserve"> и рыбного хозяйства Республики Карелии, </w:t>
      </w:r>
      <w:r w:rsidR="00FE10E9" w:rsidRPr="006B340C">
        <w:rPr>
          <w:b/>
          <w:i/>
        </w:rPr>
        <w:t>Пименова Наталья Павловна</w:t>
      </w:r>
      <w:r w:rsidR="00FE10E9">
        <w:t xml:space="preserve">, </w:t>
      </w:r>
      <w:r>
        <w:t>выступила с кратким сообщением</w:t>
      </w:r>
      <w:r w:rsidR="00FE10E9">
        <w:t xml:space="preserve"> о</w:t>
      </w:r>
      <w:r w:rsidR="00283BC4">
        <w:t>б</w:t>
      </w:r>
      <w:r w:rsidR="00FE10E9">
        <w:t xml:space="preserve"> </w:t>
      </w:r>
      <w:r w:rsidR="00FE10E9" w:rsidRPr="00FE10E9">
        <w:t>эпизоотическ</w:t>
      </w:r>
      <w:r w:rsidR="00FE10E9">
        <w:t>ой</w:t>
      </w:r>
      <w:r w:rsidR="00FE10E9" w:rsidRPr="00FE10E9">
        <w:t xml:space="preserve"> ситуаци</w:t>
      </w:r>
      <w:r w:rsidR="00FE10E9">
        <w:t>и</w:t>
      </w:r>
      <w:r w:rsidR="00FE10E9" w:rsidRPr="00FE10E9">
        <w:t xml:space="preserve"> объектов аквакультуры Республики Карелия</w:t>
      </w:r>
      <w:r w:rsidR="00FE10E9">
        <w:t>.</w:t>
      </w:r>
      <w:r w:rsidR="00FE10E9" w:rsidRPr="00FE10E9">
        <w:t xml:space="preserve"> </w:t>
      </w:r>
      <w:r w:rsidR="00EB6500" w:rsidRPr="00480ADE">
        <w:rPr>
          <w:b/>
          <w:i/>
        </w:rPr>
        <w:t>Елисеев Владимир Васильевич</w:t>
      </w:r>
      <w:r w:rsidR="00EB6500">
        <w:t>, рассказал слушателям о технологии воспроизводства</w:t>
      </w:r>
      <w:r w:rsidR="00EB6500" w:rsidRPr="00EB6500">
        <w:t xml:space="preserve"> лососевых и сиговых видов рыб</w:t>
      </w:r>
      <w:r w:rsidR="00EB6500">
        <w:t xml:space="preserve">, применяемой в </w:t>
      </w:r>
      <w:r w:rsidR="00EB6500" w:rsidRPr="00EB6500">
        <w:t>«Сумском лососево-</w:t>
      </w:r>
      <w:r w:rsidR="00EB6500" w:rsidRPr="00EB6500">
        <w:lastRenderedPageBreak/>
        <w:t>сиговом питомнике»</w:t>
      </w:r>
      <w:r w:rsidR="00EB6500">
        <w:t xml:space="preserve">. С докладом </w:t>
      </w:r>
      <w:r w:rsidR="00EB6500" w:rsidRPr="006B340C">
        <w:t>«Профилактика возникновения заболеваний рыб на предприятиях аквакультуры»</w:t>
      </w:r>
      <w:r w:rsidR="00EB6500">
        <w:t xml:space="preserve"> выступил </w:t>
      </w:r>
      <w:r w:rsidR="00480ADE">
        <w:t>кандидат биологических наук</w:t>
      </w:r>
      <w:r w:rsidR="00480ADE" w:rsidRPr="00EB6500">
        <w:t xml:space="preserve">, заместитель </w:t>
      </w:r>
      <w:proofErr w:type="gramStart"/>
      <w:r w:rsidR="00480ADE" w:rsidRPr="00EB6500">
        <w:t>заведующего лаборатории</w:t>
      </w:r>
      <w:proofErr w:type="gramEnd"/>
      <w:r w:rsidR="00480ADE" w:rsidRPr="00EB6500">
        <w:t xml:space="preserve"> </w:t>
      </w:r>
      <w:proofErr w:type="spellStart"/>
      <w:r w:rsidR="00480ADE" w:rsidRPr="00EB6500">
        <w:t>ихтиопатологии</w:t>
      </w:r>
      <w:proofErr w:type="spellEnd"/>
      <w:r w:rsidR="00480ADE" w:rsidRPr="00EB6500">
        <w:t>, ведущий научный сотрудник  ВНИИПРХ</w:t>
      </w:r>
      <w:r w:rsidR="00480ADE">
        <w:t>,</w:t>
      </w:r>
      <w:r w:rsidR="00480ADE" w:rsidRPr="00EB6500">
        <w:t xml:space="preserve"> </w:t>
      </w:r>
      <w:r w:rsidR="00EB6500" w:rsidRPr="00480ADE">
        <w:rPr>
          <w:b/>
          <w:i/>
        </w:rPr>
        <w:t>Головин Павел Петрович</w:t>
      </w:r>
      <w:r w:rsidR="00EB6500">
        <w:t xml:space="preserve">. </w:t>
      </w:r>
      <w:r w:rsidR="00480ADE">
        <w:t>Г</w:t>
      </w:r>
      <w:r w:rsidR="00480ADE" w:rsidRPr="00EB6500">
        <w:t>енеральный директор ООО «</w:t>
      </w:r>
      <w:proofErr w:type="spellStart"/>
      <w:r w:rsidR="00480ADE" w:rsidRPr="00EB6500">
        <w:t>БиоМар</w:t>
      </w:r>
      <w:proofErr w:type="spellEnd"/>
      <w:r w:rsidR="00480ADE" w:rsidRPr="00EB6500">
        <w:t>»</w:t>
      </w:r>
      <w:r w:rsidR="00480ADE">
        <w:t>, к</w:t>
      </w:r>
      <w:r w:rsidR="00480ADE" w:rsidRPr="00EB6500">
        <w:t>андидат биологических наук</w:t>
      </w:r>
      <w:r w:rsidR="00480ADE">
        <w:t>,</w:t>
      </w:r>
      <w:r w:rsidR="00480ADE" w:rsidRPr="00EB6500">
        <w:t xml:space="preserve"> </w:t>
      </w:r>
      <w:r w:rsidR="00EB6500" w:rsidRPr="00480ADE">
        <w:rPr>
          <w:b/>
          <w:i/>
        </w:rPr>
        <w:t>Аршавский Дмитрий Сергеевич</w:t>
      </w:r>
      <w:r w:rsidR="00EB6500" w:rsidRPr="00EB6500">
        <w:t xml:space="preserve">, </w:t>
      </w:r>
      <w:r w:rsidR="00480ADE">
        <w:t xml:space="preserve">выступил с докладом </w:t>
      </w:r>
      <w:r w:rsidR="00480ADE" w:rsidRPr="006B340C">
        <w:t xml:space="preserve">«Фокус Плюс – механизм действия и постоянные исследования компании </w:t>
      </w:r>
      <w:proofErr w:type="spellStart"/>
      <w:r w:rsidR="00480ADE" w:rsidRPr="006B340C">
        <w:t>БиоМар</w:t>
      </w:r>
      <w:proofErr w:type="spellEnd"/>
      <w:r w:rsidR="00480ADE" w:rsidRPr="006B340C">
        <w:t xml:space="preserve"> в этой </w:t>
      </w:r>
      <w:r w:rsidR="009605D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39AFE35" wp14:editId="6C16F811">
            <wp:simplePos x="0" y="0"/>
            <wp:positionH relativeFrom="column">
              <wp:posOffset>-22860</wp:posOffset>
            </wp:positionH>
            <wp:positionV relativeFrom="paragraph">
              <wp:posOffset>479425</wp:posOffset>
            </wp:positionV>
            <wp:extent cx="2441575" cy="2575560"/>
            <wp:effectExtent l="0" t="0" r="0" b="0"/>
            <wp:wrapTight wrapText="bothSides">
              <wp:wrapPolygon edited="0">
                <wp:start x="0" y="0"/>
                <wp:lineTo x="0" y="21408"/>
                <wp:lineTo x="21403" y="21408"/>
                <wp:lineTo x="21403" y="0"/>
                <wp:lineTo x="0" y="0"/>
              </wp:wrapPolygon>
            </wp:wrapTight>
            <wp:docPr id="4" name="Рисунок 4" descr="\\Use\общая\Конференции и семинары\2018\12.12.2018 Рыба\фото\IMG_2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e\общая\Конференции и семинары\2018\12.12.2018 Рыба\фото\IMG_22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ADE" w:rsidRPr="006B340C">
        <w:t>области».</w:t>
      </w:r>
    </w:p>
    <w:p w:rsidR="00480ADE" w:rsidRDefault="009605D1" w:rsidP="00480ADE">
      <w:pPr>
        <w:spacing w:line="36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378296" wp14:editId="1499893D">
            <wp:simplePos x="0" y="0"/>
            <wp:positionH relativeFrom="column">
              <wp:posOffset>1057910</wp:posOffset>
            </wp:positionH>
            <wp:positionV relativeFrom="paragraph">
              <wp:posOffset>2763520</wp:posOffset>
            </wp:positionV>
            <wp:extent cx="2330450" cy="3108960"/>
            <wp:effectExtent l="0" t="0" r="0" b="0"/>
            <wp:wrapTight wrapText="bothSides">
              <wp:wrapPolygon edited="0">
                <wp:start x="0" y="0"/>
                <wp:lineTo x="0" y="21441"/>
                <wp:lineTo x="21365" y="21441"/>
                <wp:lineTo x="21365" y="0"/>
                <wp:lineTo x="0" y="0"/>
              </wp:wrapPolygon>
            </wp:wrapTight>
            <wp:docPr id="2" name="Рисунок 2" descr="\\Use\общая\Конференции и семинары\2018\12.12.2018 Рыба\фото\Gmail\IMG_4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\общая\Конференции и семинары\2018\12.12.2018 Рыба\фото\Gmail\IMG_48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ADE">
        <w:t>Специалист по разработке и внедрению систем менеджмента безопасност</w:t>
      </w:r>
      <w:proofErr w:type="gramStart"/>
      <w:r w:rsidR="00480ADE">
        <w:t>и ООО</w:t>
      </w:r>
      <w:proofErr w:type="gramEnd"/>
      <w:r w:rsidR="00480ADE">
        <w:t xml:space="preserve"> "Тест Петербург Инжиниринг", </w:t>
      </w:r>
      <w:r w:rsidR="00EB6500" w:rsidRPr="00480ADE">
        <w:rPr>
          <w:b/>
          <w:i/>
        </w:rPr>
        <w:t>Павлова Наталья Николаевна</w:t>
      </w:r>
      <w:r w:rsidR="00EB6500">
        <w:t xml:space="preserve">, </w:t>
      </w:r>
      <w:r w:rsidR="00480ADE">
        <w:t>выступила с докладом</w:t>
      </w:r>
      <w:r w:rsidR="00EB6500">
        <w:t xml:space="preserve"> </w:t>
      </w:r>
      <w:r w:rsidR="00480ADE" w:rsidRPr="006B340C">
        <w:t>«Разработка и внедрение ХАССП».</w:t>
      </w:r>
      <w:r w:rsidR="00480ADE" w:rsidRPr="00480ADE">
        <w:t xml:space="preserve"> </w:t>
      </w:r>
      <w:r w:rsidR="00480ADE">
        <w:t xml:space="preserve">Генеральный директор «ГК ЗДОРОВЬЕ ЖИВОТНЫХ», кандидат ветеринарных наук, </w:t>
      </w:r>
      <w:r w:rsidR="00EB6500" w:rsidRPr="00480ADE">
        <w:rPr>
          <w:b/>
          <w:i/>
        </w:rPr>
        <w:t>Щепеткина Светлана Владимировна</w:t>
      </w:r>
      <w:r w:rsidR="00EB6500">
        <w:t xml:space="preserve">, выступила с докладом </w:t>
      </w:r>
      <w:r w:rsidR="00EB6500" w:rsidRPr="006B340C">
        <w:t>«</w:t>
      </w:r>
      <w:r w:rsidR="00480ADE" w:rsidRPr="006B340C">
        <w:t xml:space="preserve">Антибиотиков нет», </w:t>
      </w:r>
      <w:r w:rsidR="00EB6500" w:rsidRPr="006B340C">
        <w:t>или как заработать на выпуске безопасной продукции</w:t>
      </w:r>
      <w:r w:rsidR="00480ADE" w:rsidRPr="006B340C">
        <w:t>»</w:t>
      </w:r>
      <w:r w:rsidR="00EB6500">
        <w:t>. В заключени</w:t>
      </w:r>
      <w:proofErr w:type="gramStart"/>
      <w:r w:rsidR="00EB6500">
        <w:t>и</w:t>
      </w:r>
      <w:proofErr w:type="gramEnd"/>
      <w:r w:rsidR="00EB6500">
        <w:t xml:space="preserve"> </w:t>
      </w:r>
      <w:r w:rsidR="005400DE">
        <w:t xml:space="preserve">семинара </w:t>
      </w:r>
      <w:r w:rsidR="00480ADE">
        <w:t xml:space="preserve">кандидат ветеринарных наук, доцент </w:t>
      </w:r>
      <w:r w:rsidR="00480ADE" w:rsidRPr="00EB6500">
        <w:t>СПб Государственн</w:t>
      </w:r>
      <w:r w:rsidR="00480ADE">
        <w:t>ого</w:t>
      </w:r>
      <w:r w:rsidR="00480ADE" w:rsidRPr="00EB6500">
        <w:t xml:space="preserve"> Аграрн</w:t>
      </w:r>
      <w:r w:rsidR="00480ADE">
        <w:t>ого</w:t>
      </w:r>
      <w:r w:rsidR="00480ADE" w:rsidRPr="00EB6500">
        <w:t xml:space="preserve"> Университет</w:t>
      </w:r>
      <w:r w:rsidR="00480ADE">
        <w:t>а,</w:t>
      </w:r>
      <w:r w:rsidR="00480ADE" w:rsidRPr="00EB6500">
        <w:t xml:space="preserve"> </w:t>
      </w:r>
      <w:r w:rsidR="00EB6500" w:rsidRPr="00480ADE">
        <w:rPr>
          <w:b/>
          <w:i/>
        </w:rPr>
        <w:t>Нечаева Тамара Алексеевна</w:t>
      </w:r>
      <w:r w:rsidR="00EB6500">
        <w:t>, представ</w:t>
      </w:r>
      <w:r w:rsidR="005400DE">
        <w:t>ила</w:t>
      </w:r>
      <w:r w:rsidR="00EB6500">
        <w:t xml:space="preserve"> слушателям результаты исследования </w:t>
      </w:r>
      <w:r w:rsidR="005400DE">
        <w:t xml:space="preserve">применения </w:t>
      </w:r>
      <w:proofErr w:type="spellStart"/>
      <w:r w:rsidR="00EB6500">
        <w:t>пробиотических</w:t>
      </w:r>
      <w:proofErr w:type="spellEnd"/>
      <w:r w:rsidR="00EB6500">
        <w:t xml:space="preserve"> средств «</w:t>
      </w:r>
      <w:proofErr w:type="spellStart"/>
      <w:r w:rsidR="00EB6500">
        <w:t>Мультибактерин</w:t>
      </w:r>
      <w:proofErr w:type="spellEnd"/>
      <w:r w:rsidR="00EB6500">
        <w:t>»</w:t>
      </w:r>
      <w:r w:rsidR="00E31DA7">
        <w:t xml:space="preserve"> (</w:t>
      </w:r>
      <w:r w:rsidR="00E31DA7" w:rsidRPr="00E31DA7">
        <w:t>«ГК ЗДОРОВЬЕ ЖИВОТНЫХ»</w:t>
      </w:r>
      <w:r w:rsidR="00E31DA7">
        <w:t>)</w:t>
      </w:r>
      <w:r w:rsidR="00EB6500">
        <w:t xml:space="preserve"> и «</w:t>
      </w:r>
      <w:proofErr w:type="spellStart"/>
      <w:r w:rsidR="00EB6500">
        <w:t>Ветом</w:t>
      </w:r>
      <w:proofErr w:type="spellEnd"/>
      <w:r w:rsidR="00EB6500">
        <w:t xml:space="preserve"> 1.1»</w:t>
      </w:r>
      <w:r w:rsidR="00E31DA7">
        <w:t xml:space="preserve"> («Исследовательский Центр»</w:t>
      </w:r>
      <w:r w:rsidR="00480ADE">
        <w:t>)</w:t>
      </w:r>
      <w:r w:rsidR="00EB6500">
        <w:t xml:space="preserve"> </w:t>
      </w:r>
      <w:r w:rsidR="00E31DA7" w:rsidRPr="00E31DA7">
        <w:t>в форелевых хозяйствах Северо-Запада России</w:t>
      </w:r>
      <w:r w:rsidR="00E31DA7">
        <w:t xml:space="preserve">. </w:t>
      </w:r>
    </w:p>
    <w:p w:rsidR="005400DE" w:rsidRDefault="005400DE" w:rsidP="00480ADE">
      <w:pPr>
        <w:spacing w:line="360" w:lineRule="auto"/>
        <w:ind w:firstLine="709"/>
      </w:pPr>
      <w:r>
        <w:t>Все доклады были восприняты слушателями с большим интересом, из зала поступ</w:t>
      </w:r>
      <w:r w:rsidR="00283BC4">
        <w:t>а</w:t>
      </w:r>
      <w:r>
        <w:t xml:space="preserve">ли уточняющие вопросы. Благодаря высокой актуальности вопросов, </w:t>
      </w:r>
      <w:r w:rsidR="00283BC4">
        <w:t>которые были представлены</w:t>
      </w:r>
      <w:r>
        <w:t xml:space="preserve"> в докладах, семинар стал дискуссионной площадкой для обмена опытом между специалистами </w:t>
      </w:r>
      <w:r w:rsidR="00283BC4">
        <w:t>в отрасли рыбоводства.</w:t>
      </w:r>
      <w:r>
        <w:t xml:space="preserve"> </w:t>
      </w:r>
      <w:r w:rsidR="00283BC4">
        <w:t xml:space="preserve">Участникам семинара даже не хватило отведенного времени для обсуждения всех </w:t>
      </w:r>
      <w:r w:rsidR="007E4D9D">
        <w:t>аспектов.</w:t>
      </w:r>
    </w:p>
    <w:p w:rsidR="005400DE" w:rsidRDefault="005400DE" w:rsidP="00480ADE">
      <w:pPr>
        <w:spacing w:line="360" w:lineRule="auto"/>
        <w:ind w:firstLine="709"/>
      </w:pPr>
      <w:r>
        <w:t xml:space="preserve">Всеми специалистами, присутствующим на семинаре, была признана необходимость ежегодного проведения подобных мероприятий. </w:t>
      </w:r>
    </w:p>
    <w:p w:rsidR="00480ADE" w:rsidRDefault="00631AE0" w:rsidP="00480ADE">
      <w:pPr>
        <w:spacing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Партнерами семинара </w:t>
      </w:r>
      <w:r w:rsidR="005400DE">
        <w:rPr>
          <w:color w:val="000000" w:themeColor="text1"/>
        </w:rPr>
        <w:t xml:space="preserve">выступили </w:t>
      </w:r>
      <w:r>
        <w:rPr>
          <w:color w:val="000000" w:themeColor="text1"/>
        </w:rPr>
        <w:t xml:space="preserve">крупные компании по производству кормов для рыб. </w:t>
      </w:r>
      <w:proofErr w:type="gramStart"/>
      <w:r w:rsidR="00480ADE" w:rsidRPr="00631AE0">
        <w:rPr>
          <w:color w:val="000000" w:themeColor="text1"/>
        </w:rPr>
        <w:t>Так, компания «</w:t>
      </w:r>
      <w:proofErr w:type="spellStart"/>
      <w:r w:rsidR="00480ADE" w:rsidRPr="00631AE0">
        <w:rPr>
          <w:color w:val="000000" w:themeColor="text1"/>
        </w:rPr>
        <w:t>БиоМар</w:t>
      </w:r>
      <w:proofErr w:type="spellEnd"/>
      <w:r w:rsidR="00480ADE" w:rsidRPr="00631AE0">
        <w:rPr>
          <w:color w:val="000000" w:themeColor="text1"/>
        </w:rPr>
        <w:t xml:space="preserve">» в течение последних 50 лет концентрировал свои усилия на </w:t>
      </w:r>
      <w:r w:rsidR="00480ADE" w:rsidRPr="00631AE0">
        <w:rPr>
          <w:color w:val="000000" w:themeColor="text1"/>
        </w:rPr>
        <w:lastRenderedPageBreak/>
        <w:t xml:space="preserve">создании высокоэффективных кормов и обеспечении общей экономической эффективности работы рыбоводных хозяйств, а компания ООО «ВЕЛЕС» находится на рынке аквакультуры с 2008 года, являясь официальным представителем компании </w:t>
      </w:r>
      <w:r w:rsidR="009605D1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8AA5B87" wp14:editId="5A8615DE">
            <wp:simplePos x="0" y="0"/>
            <wp:positionH relativeFrom="column">
              <wp:posOffset>3808095</wp:posOffset>
            </wp:positionH>
            <wp:positionV relativeFrom="paragraph">
              <wp:posOffset>629285</wp:posOffset>
            </wp:positionV>
            <wp:extent cx="2210435" cy="2003425"/>
            <wp:effectExtent l="0" t="0" r="0" b="0"/>
            <wp:wrapTight wrapText="bothSides">
              <wp:wrapPolygon edited="0">
                <wp:start x="0" y="0"/>
                <wp:lineTo x="0" y="21360"/>
                <wp:lineTo x="21408" y="21360"/>
                <wp:lineTo x="21408" y="0"/>
                <wp:lineTo x="0" y="0"/>
              </wp:wrapPolygon>
            </wp:wrapTight>
            <wp:docPr id="3" name="Рисунок 3" descr="\\Use\общая\Конференции и семинары\2018\12.12.2018 Рыба\фото\Gmail\IMG_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e\общая\Конференции и семинары\2018\12.12.2018 Рыба\фото\Gmail\IMG_49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ADE" w:rsidRPr="00631AE0">
        <w:rPr>
          <w:color w:val="000000" w:themeColor="text1"/>
        </w:rPr>
        <w:t xml:space="preserve">«DIBAQ </w:t>
      </w:r>
      <w:proofErr w:type="spellStart"/>
      <w:r w:rsidR="00480ADE" w:rsidRPr="00631AE0">
        <w:rPr>
          <w:color w:val="000000" w:themeColor="text1"/>
        </w:rPr>
        <w:t>Diproteg</w:t>
      </w:r>
      <w:proofErr w:type="spellEnd"/>
      <w:r w:rsidR="00480ADE" w:rsidRPr="00631AE0">
        <w:rPr>
          <w:color w:val="000000" w:themeColor="text1"/>
        </w:rPr>
        <w:t>» SPAIN в России и предлагает поставки полнорационных кормов для ценных пород рыб (форелевые, осетровые, сом), которые отвечают всем европейским стандартам</w:t>
      </w:r>
      <w:proofErr w:type="gramEnd"/>
      <w:r w:rsidR="00480ADE" w:rsidRPr="00631AE0">
        <w:rPr>
          <w:color w:val="000000" w:themeColor="text1"/>
        </w:rPr>
        <w:t xml:space="preserve"> качества. ООО "Велес" также поставляет оплодотворенную икру форели компании "</w:t>
      </w:r>
      <w:proofErr w:type="spellStart"/>
      <w:r w:rsidR="00480ADE" w:rsidRPr="00631AE0">
        <w:rPr>
          <w:color w:val="000000" w:themeColor="text1"/>
        </w:rPr>
        <w:t>AquaSearch</w:t>
      </w:r>
      <w:proofErr w:type="spellEnd"/>
      <w:r w:rsidR="00480ADE" w:rsidRPr="00631AE0">
        <w:rPr>
          <w:color w:val="000000" w:themeColor="text1"/>
        </w:rPr>
        <w:t xml:space="preserve">" Дания. </w:t>
      </w:r>
      <w:proofErr w:type="spellStart"/>
      <w:r w:rsidR="00480ADE" w:rsidRPr="00631AE0">
        <w:rPr>
          <w:color w:val="000000" w:themeColor="text1"/>
        </w:rPr>
        <w:t>Белогородская</w:t>
      </w:r>
      <w:proofErr w:type="spellEnd"/>
      <w:r w:rsidR="00480ADE" w:rsidRPr="00631AE0">
        <w:rPr>
          <w:color w:val="000000" w:themeColor="text1"/>
        </w:rPr>
        <w:t xml:space="preserve"> компания «</w:t>
      </w:r>
      <w:proofErr w:type="spellStart"/>
      <w:r w:rsidR="00480ADE" w:rsidRPr="00631AE0">
        <w:rPr>
          <w:color w:val="000000" w:themeColor="text1"/>
        </w:rPr>
        <w:t>ЛимКорм</w:t>
      </w:r>
      <w:proofErr w:type="spellEnd"/>
      <w:r w:rsidR="00480ADE" w:rsidRPr="00631AE0">
        <w:rPr>
          <w:color w:val="000000" w:themeColor="text1"/>
        </w:rPr>
        <w:t xml:space="preserve">», благодаря новейшему оборудованию, установленному на производственных заводах компании, производит высококачественные </w:t>
      </w:r>
      <w:proofErr w:type="spellStart"/>
      <w:r w:rsidR="00480ADE" w:rsidRPr="00631AE0">
        <w:rPr>
          <w:color w:val="000000" w:themeColor="text1"/>
        </w:rPr>
        <w:t>экструдированные</w:t>
      </w:r>
      <w:proofErr w:type="spellEnd"/>
      <w:r w:rsidR="00480ADE" w:rsidRPr="00631AE0">
        <w:rPr>
          <w:color w:val="000000" w:themeColor="text1"/>
        </w:rPr>
        <w:t xml:space="preserve"> корма для всех видов</w:t>
      </w:r>
      <w:r w:rsidR="00E205A2">
        <w:rPr>
          <w:color w:val="000000" w:themeColor="text1"/>
        </w:rPr>
        <w:t xml:space="preserve"> рыб и проводит анализ готовой</w:t>
      </w:r>
      <w:r w:rsidR="00480ADE" w:rsidRPr="00631AE0">
        <w:rPr>
          <w:color w:val="000000" w:themeColor="text1"/>
        </w:rPr>
        <w:t xml:space="preserve"> продукции в собственно</w:t>
      </w:r>
      <w:r w:rsidR="00E205A2">
        <w:rPr>
          <w:color w:val="000000" w:themeColor="text1"/>
        </w:rPr>
        <w:t>й</w:t>
      </w:r>
      <w:r w:rsidR="00480ADE" w:rsidRPr="00631AE0">
        <w:rPr>
          <w:color w:val="000000" w:themeColor="text1"/>
        </w:rPr>
        <w:t xml:space="preserve"> лаборатории по самым современным методикам оценки – с помощью высокоэффективно</w:t>
      </w:r>
      <w:r w:rsidR="00E205A2">
        <w:rPr>
          <w:color w:val="000000" w:themeColor="text1"/>
        </w:rPr>
        <w:t>й жидкостной</w:t>
      </w:r>
      <w:r w:rsidR="00480ADE" w:rsidRPr="00631AE0">
        <w:rPr>
          <w:color w:val="000000" w:themeColor="text1"/>
        </w:rPr>
        <w:t xml:space="preserve"> хроматографии и инфракрасным анализом с высоко</w:t>
      </w:r>
      <w:r w:rsidR="00E205A2">
        <w:rPr>
          <w:color w:val="000000" w:themeColor="text1"/>
        </w:rPr>
        <w:t>й</w:t>
      </w:r>
      <w:r w:rsidR="00480ADE" w:rsidRPr="00631AE0">
        <w:rPr>
          <w:color w:val="000000" w:themeColor="text1"/>
        </w:rPr>
        <w:t xml:space="preserve"> степенью </w:t>
      </w:r>
      <w:proofErr w:type="spellStart"/>
      <w:r w:rsidR="00480ADE" w:rsidRPr="00631AE0">
        <w:rPr>
          <w:color w:val="000000" w:themeColor="text1"/>
        </w:rPr>
        <w:t>референтности</w:t>
      </w:r>
      <w:proofErr w:type="spellEnd"/>
      <w:r w:rsidR="00480ADE" w:rsidRPr="00631AE0">
        <w:rPr>
          <w:color w:val="000000" w:themeColor="text1"/>
        </w:rPr>
        <w:t>.</w:t>
      </w:r>
      <w:bookmarkStart w:id="0" w:name="_GoBack"/>
      <w:bookmarkEnd w:id="0"/>
    </w:p>
    <w:p w:rsidR="00631B93" w:rsidRPr="00631AE0" w:rsidRDefault="00631B93" w:rsidP="00480ADE">
      <w:pPr>
        <w:spacing w:line="360" w:lineRule="auto"/>
        <w:ind w:firstLine="709"/>
        <w:rPr>
          <w:color w:val="000000" w:themeColor="text1"/>
        </w:rPr>
      </w:pPr>
    </w:p>
    <w:p w:rsidR="00EB6500" w:rsidRDefault="00631B93" w:rsidP="00631B93">
      <w:pPr>
        <w:spacing w:line="360" w:lineRule="auto"/>
        <w:ind w:firstLine="709"/>
        <w:jc w:val="right"/>
      </w:pPr>
      <w:r>
        <w:t>Материал предоставлен ГК Здоровье животных</w:t>
      </w:r>
    </w:p>
    <w:p w:rsidR="00631B93" w:rsidRPr="00EB6500" w:rsidRDefault="00631B93" w:rsidP="00631B93">
      <w:pPr>
        <w:spacing w:line="360" w:lineRule="auto"/>
        <w:ind w:firstLine="709"/>
        <w:jc w:val="right"/>
      </w:pPr>
      <w:r>
        <w:t>Фото: Курилова А.А.</w:t>
      </w:r>
    </w:p>
    <w:sectPr w:rsidR="00631B93" w:rsidRPr="00EB650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AF" w:rsidRDefault="00B557AF" w:rsidP="00C76412">
      <w:pPr>
        <w:spacing w:line="240" w:lineRule="auto"/>
      </w:pPr>
      <w:r>
        <w:separator/>
      </w:r>
    </w:p>
  </w:endnote>
  <w:endnote w:type="continuationSeparator" w:id="0">
    <w:p w:rsidR="00B557AF" w:rsidRDefault="00B557AF" w:rsidP="00C76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AF" w:rsidRDefault="00B557AF" w:rsidP="00C76412">
      <w:pPr>
        <w:spacing w:line="240" w:lineRule="auto"/>
      </w:pPr>
      <w:r>
        <w:separator/>
      </w:r>
    </w:p>
  </w:footnote>
  <w:footnote w:type="continuationSeparator" w:id="0">
    <w:p w:rsidR="00B557AF" w:rsidRDefault="00B557AF" w:rsidP="00C76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12" w:rsidRDefault="00C76412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76412" w:rsidRDefault="00C76412" w:rsidP="00C76412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12 декабря 2018 года Межобластной семинар «Современное состояние аквакультуры Ленинградской области и факторы его определяющие»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C76412" w:rsidRDefault="00C76412" w:rsidP="00C76412">
                        <w:pPr>
                          <w:spacing w:line="240" w:lineRule="auto"/>
                          <w:jc w:val="center"/>
                        </w:pPr>
                        <w:r>
                          <w:t>12 декабря 2018 года Межобластной семинар «Современное состояние аквакультуры Ленинградской области и факторы его определяющие»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Текстово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76412" w:rsidRDefault="00C76412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205A2" w:rsidRPr="00E205A2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" o:allowincell="f" fillcolor="#fabf8f [1945]" stroked="f">
              <v:textbox style="mso-fit-shape-to-text:t" inset=",0,,0">
                <w:txbxContent>
                  <w:p w:rsidR="00C76412" w:rsidRDefault="00C76412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205A2" w:rsidRPr="00E205A2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53"/>
    <w:rsid w:val="00063BD5"/>
    <w:rsid w:val="00283BC4"/>
    <w:rsid w:val="002C11A2"/>
    <w:rsid w:val="00444153"/>
    <w:rsid w:val="00462320"/>
    <w:rsid w:val="00480ADE"/>
    <w:rsid w:val="004D2C1E"/>
    <w:rsid w:val="005400DE"/>
    <w:rsid w:val="005E4D27"/>
    <w:rsid w:val="00631AE0"/>
    <w:rsid w:val="00631B93"/>
    <w:rsid w:val="006919AA"/>
    <w:rsid w:val="006B340C"/>
    <w:rsid w:val="007E4D9D"/>
    <w:rsid w:val="009605D1"/>
    <w:rsid w:val="00B44CD8"/>
    <w:rsid w:val="00B557AF"/>
    <w:rsid w:val="00C76412"/>
    <w:rsid w:val="00E205A2"/>
    <w:rsid w:val="00E31DA7"/>
    <w:rsid w:val="00E90A58"/>
    <w:rsid w:val="00EB6500"/>
    <w:rsid w:val="00FE10E9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27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641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41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C764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41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27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641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41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C764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41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2018-12-12T00:00:00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 декабря 2018 года Межобластной семинар «Современное состояние аквакультуры Ленинградской области и факторы его определяющие»</vt:lpstr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декабря 2018 года Межобластной семинар «Современное состояние аквакультуры Ленинградской области и факторы его определяющие»</dc:title>
  <dc:creator>work</dc:creator>
  <cp:lastModifiedBy>Приёмная комиссия </cp:lastModifiedBy>
  <cp:revision>2</cp:revision>
  <cp:lastPrinted>2018-12-13T09:50:00Z</cp:lastPrinted>
  <dcterms:created xsi:type="dcterms:W3CDTF">2018-12-17T09:09:00Z</dcterms:created>
  <dcterms:modified xsi:type="dcterms:W3CDTF">2018-12-17T09:09:00Z</dcterms:modified>
</cp:coreProperties>
</file>