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452B6" w14:textId="6945D460" w:rsidR="00D636CC" w:rsidRDefault="00D636CC" w:rsidP="00E84690">
      <w:pPr>
        <w:spacing w:after="0" w:line="360" w:lineRule="auto"/>
        <w:ind w:firstLine="709"/>
        <w:jc w:val="both"/>
        <w:rPr>
          <w:rFonts w:ascii="Times New Roman" w:hAnsi="Times New Roman" w:cs="Times New Roman"/>
          <w:b/>
          <w:color w:val="000000"/>
          <w:sz w:val="28"/>
          <w:szCs w:val="28"/>
          <w:shd w:val="clear" w:color="auto" w:fill="FFFFFF"/>
          <w:lang w:val="en-US"/>
        </w:rPr>
      </w:pPr>
    </w:p>
    <w:tbl>
      <w:tblPr>
        <w:tblpPr w:leftFromText="180" w:rightFromText="180"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556"/>
        <w:gridCol w:w="6374"/>
      </w:tblGrid>
      <w:tr w:rsidR="00D636CC" w:rsidRPr="00250BEB" w14:paraId="579CC44D" w14:textId="77777777" w:rsidTr="00C261C4">
        <w:tc>
          <w:tcPr>
            <w:tcW w:w="621" w:type="dxa"/>
            <w:shd w:val="clear" w:color="auto" w:fill="auto"/>
          </w:tcPr>
          <w:p w14:paraId="0B969CA5" w14:textId="77777777" w:rsidR="00D636CC" w:rsidRPr="00250BEB" w:rsidRDefault="00D636CC" w:rsidP="00483950">
            <w:pPr>
              <w:keepNext/>
              <w:keepLines/>
              <w:spacing w:after="0" w:line="240" w:lineRule="auto"/>
              <w:jc w:val="center"/>
              <w:rPr>
                <w:rFonts w:ascii="Times New Roman" w:hAnsi="Times New Roman" w:cs="Times New Roman"/>
                <w:sz w:val="28"/>
                <w:szCs w:val="28"/>
              </w:rPr>
            </w:pPr>
          </w:p>
        </w:tc>
        <w:tc>
          <w:tcPr>
            <w:tcW w:w="2556" w:type="dxa"/>
            <w:shd w:val="clear" w:color="auto" w:fill="auto"/>
            <w:vAlign w:val="center"/>
          </w:tcPr>
          <w:p w14:paraId="2C042FBF" w14:textId="77777777" w:rsidR="00D636CC" w:rsidRPr="00250BEB" w:rsidRDefault="00D636CC" w:rsidP="00483950">
            <w:pPr>
              <w:keepNext/>
              <w:keepLines/>
              <w:spacing w:after="0" w:line="240" w:lineRule="auto"/>
              <w:jc w:val="center"/>
              <w:rPr>
                <w:rFonts w:ascii="Times New Roman" w:hAnsi="Times New Roman" w:cs="Times New Roman"/>
                <w:sz w:val="28"/>
                <w:szCs w:val="28"/>
              </w:rPr>
            </w:pPr>
            <w:r w:rsidRPr="00250BEB">
              <w:rPr>
                <w:rFonts w:ascii="Times New Roman" w:hAnsi="Times New Roman" w:cs="Times New Roman"/>
                <w:sz w:val="28"/>
                <w:szCs w:val="28"/>
              </w:rPr>
              <w:t>Элемент статьи</w:t>
            </w:r>
          </w:p>
        </w:tc>
        <w:tc>
          <w:tcPr>
            <w:tcW w:w="6374" w:type="dxa"/>
            <w:shd w:val="clear" w:color="auto" w:fill="auto"/>
            <w:vAlign w:val="center"/>
          </w:tcPr>
          <w:p w14:paraId="37A88901" w14:textId="77777777" w:rsidR="00D636CC" w:rsidRPr="00250BEB" w:rsidRDefault="00D636CC" w:rsidP="00483950">
            <w:pPr>
              <w:keepNext/>
              <w:keepLines/>
              <w:spacing w:after="0" w:line="240" w:lineRule="auto"/>
              <w:jc w:val="center"/>
              <w:rPr>
                <w:rFonts w:ascii="Times New Roman" w:hAnsi="Times New Roman" w:cs="Times New Roman"/>
                <w:sz w:val="28"/>
                <w:szCs w:val="28"/>
              </w:rPr>
            </w:pPr>
            <w:r w:rsidRPr="00250BEB">
              <w:rPr>
                <w:rFonts w:ascii="Times New Roman" w:hAnsi="Times New Roman" w:cs="Times New Roman"/>
                <w:sz w:val="28"/>
                <w:szCs w:val="28"/>
              </w:rPr>
              <w:t>Сведения от автора</w:t>
            </w:r>
          </w:p>
        </w:tc>
      </w:tr>
      <w:tr w:rsidR="00D636CC" w:rsidRPr="00250BEB" w14:paraId="0B9F21BA" w14:textId="77777777" w:rsidTr="00C261C4">
        <w:tc>
          <w:tcPr>
            <w:tcW w:w="621" w:type="dxa"/>
            <w:shd w:val="clear" w:color="auto" w:fill="auto"/>
          </w:tcPr>
          <w:p w14:paraId="3423AF1E" w14:textId="77777777" w:rsidR="00D636CC" w:rsidRPr="00AF4F33" w:rsidRDefault="00D636CC" w:rsidP="00AF4F33">
            <w:pPr>
              <w:keepNext/>
              <w:keepLines/>
              <w:spacing w:after="0" w:line="240" w:lineRule="auto"/>
              <w:jc w:val="center"/>
              <w:rPr>
                <w:rFonts w:ascii="Times New Roman" w:hAnsi="Times New Roman" w:cs="Times New Roman"/>
                <w:sz w:val="28"/>
                <w:szCs w:val="28"/>
              </w:rPr>
            </w:pPr>
            <w:r w:rsidRPr="00AF4F33">
              <w:rPr>
                <w:rFonts w:ascii="Times New Roman" w:hAnsi="Times New Roman" w:cs="Times New Roman"/>
                <w:sz w:val="28"/>
                <w:szCs w:val="28"/>
              </w:rPr>
              <w:t>1</w:t>
            </w:r>
          </w:p>
        </w:tc>
        <w:tc>
          <w:tcPr>
            <w:tcW w:w="2556" w:type="dxa"/>
            <w:shd w:val="clear" w:color="auto" w:fill="auto"/>
            <w:vAlign w:val="center"/>
          </w:tcPr>
          <w:p w14:paraId="5801D003" w14:textId="77777777" w:rsidR="00D636CC" w:rsidRPr="00250BEB" w:rsidRDefault="00D636CC" w:rsidP="00483950">
            <w:pPr>
              <w:spacing w:after="0" w:line="240" w:lineRule="auto"/>
              <w:jc w:val="center"/>
              <w:rPr>
                <w:rFonts w:ascii="Times New Roman" w:hAnsi="Times New Roman" w:cs="Times New Roman"/>
                <w:sz w:val="20"/>
                <w:szCs w:val="20"/>
              </w:rPr>
            </w:pPr>
            <w:r w:rsidRPr="00250BEB">
              <w:rPr>
                <w:rFonts w:ascii="Times New Roman" w:hAnsi="Times New Roman" w:cs="Times New Roman"/>
                <w:bCs/>
                <w:sz w:val="20"/>
                <w:szCs w:val="20"/>
              </w:rPr>
              <w:t>НАУЧНАЯ СТАТЬЯ</w:t>
            </w:r>
          </w:p>
        </w:tc>
        <w:tc>
          <w:tcPr>
            <w:tcW w:w="6374" w:type="dxa"/>
            <w:shd w:val="clear" w:color="auto" w:fill="auto"/>
            <w:vAlign w:val="center"/>
          </w:tcPr>
          <w:p w14:paraId="5895F32E" w14:textId="77777777" w:rsidR="00D636CC" w:rsidRPr="00250BEB" w:rsidRDefault="00D636CC" w:rsidP="00483950">
            <w:pPr>
              <w:keepNext/>
              <w:keepLines/>
              <w:spacing w:after="0" w:line="240" w:lineRule="auto"/>
              <w:jc w:val="center"/>
              <w:rPr>
                <w:rFonts w:ascii="Times New Roman" w:hAnsi="Times New Roman" w:cs="Times New Roman"/>
                <w:sz w:val="28"/>
                <w:szCs w:val="28"/>
              </w:rPr>
            </w:pPr>
            <w:r w:rsidRPr="00250BEB">
              <w:rPr>
                <w:rFonts w:ascii="Times New Roman" w:hAnsi="Times New Roman" w:cs="Times New Roman"/>
                <w:sz w:val="28"/>
                <w:szCs w:val="28"/>
              </w:rPr>
              <w:t>Научная статья</w:t>
            </w:r>
          </w:p>
        </w:tc>
      </w:tr>
      <w:tr w:rsidR="00D636CC" w:rsidRPr="00250BEB" w14:paraId="04C2C46E" w14:textId="77777777" w:rsidTr="00C261C4">
        <w:tc>
          <w:tcPr>
            <w:tcW w:w="621" w:type="dxa"/>
            <w:shd w:val="clear" w:color="auto" w:fill="auto"/>
          </w:tcPr>
          <w:p w14:paraId="72DD9344" w14:textId="77777777" w:rsidR="00D636CC" w:rsidRPr="00AF4F33" w:rsidRDefault="00D636CC" w:rsidP="00AF4F33">
            <w:pPr>
              <w:keepNext/>
              <w:keepLines/>
              <w:spacing w:after="0" w:line="240" w:lineRule="auto"/>
              <w:jc w:val="center"/>
              <w:rPr>
                <w:rFonts w:ascii="Times New Roman" w:hAnsi="Times New Roman" w:cs="Times New Roman"/>
                <w:sz w:val="28"/>
                <w:szCs w:val="28"/>
              </w:rPr>
            </w:pPr>
            <w:r w:rsidRPr="00AF4F33">
              <w:rPr>
                <w:rFonts w:ascii="Times New Roman" w:hAnsi="Times New Roman" w:cs="Times New Roman"/>
                <w:sz w:val="28"/>
                <w:szCs w:val="28"/>
              </w:rPr>
              <w:t>2</w:t>
            </w:r>
          </w:p>
        </w:tc>
        <w:tc>
          <w:tcPr>
            <w:tcW w:w="2556" w:type="dxa"/>
            <w:shd w:val="clear" w:color="auto" w:fill="auto"/>
            <w:vAlign w:val="center"/>
          </w:tcPr>
          <w:p w14:paraId="39678879" w14:textId="77777777" w:rsidR="00D636CC" w:rsidRPr="00250BEB" w:rsidRDefault="00D636CC" w:rsidP="00483950">
            <w:pPr>
              <w:keepNext/>
              <w:keepLines/>
              <w:spacing w:after="0" w:line="240" w:lineRule="auto"/>
              <w:jc w:val="center"/>
              <w:rPr>
                <w:rFonts w:ascii="Times New Roman" w:hAnsi="Times New Roman" w:cs="Times New Roman"/>
                <w:sz w:val="28"/>
                <w:szCs w:val="28"/>
              </w:rPr>
            </w:pPr>
            <w:r w:rsidRPr="00250BEB">
              <w:rPr>
                <w:rFonts w:ascii="Times New Roman" w:hAnsi="Times New Roman" w:cs="Times New Roman"/>
                <w:sz w:val="28"/>
                <w:szCs w:val="28"/>
              </w:rPr>
              <w:t>УДК</w:t>
            </w:r>
          </w:p>
        </w:tc>
        <w:tc>
          <w:tcPr>
            <w:tcW w:w="6374" w:type="dxa"/>
            <w:shd w:val="clear" w:color="auto" w:fill="auto"/>
            <w:vAlign w:val="center"/>
          </w:tcPr>
          <w:p w14:paraId="53EB4BAB" w14:textId="2F4E64E9" w:rsidR="00D636CC" w:rsidRPr="00675608" w:rsidRDefault="00483950" w:rsidP="00483950">
            <w:pPr>
              <w:keepNext/>
              <w:keepLines/>
              <w:spacing w:after="0" w:line="240" w:lineRule="auto"/>
              <w:jc w:val="center"/>
              <w:rPr>
                <w:rFonts w:ascii="Times New Roman" w:hAnsi="Times New Roman" w:cs="Times New Roman"/>
                <w:sz w:val="28"/>
                <w:szCs w:val="28"/>
                <w:highlight w:val="yellow"/>
              </w:rPr>
            </w:pPr>
            <w:r w:rsidRPr="00483950">
              <w:rPr>
                <w:rFonts w:ascii="Times New Roman" w:hAnsi="Times New Roman" w:cs="Times New Roman"/>
                <w:sz w:val="28"/>
                <w:szCs w:val="28"/>
              </w:rPr>
              <w:t>619: 616-099</w:t>
            </w:r>
          </w:p>
        </w:tc>
      </w:tr>
      <w:tr w:rsidR="00D636CC" w:rsidRPr="00250BEB" w14:paraId="7B9900FD" w14:textId="77777777" w:rsidTr="00C261C4">
        <w:tc>
          <w:tcPr>
            <w:tcW w:w="621" w:type="dxa"/>
            <w:shd w:val="clear" w:color="auto" w:fill="auto"/>
          </w:tcPr>
          <w:p w14:paraId="3EF65341" w14:textId="77777777" w:rsidR="00D636CC" w:rsidRPr="00AF4F33" w:rsidRDefault="00D636CC" w:rsidP="00AF4F33">
            <w:pPr>
              <w:keepNext/>
              <w:keepLines/>
              <w:spacing w:after="0" w:line="240" w:lineRule="auto"/>
              <w:jc w:val="center"/>
              <w:rPr>
                <w:rFonts w:ascii="Times New Roman" w:hAnsi="Times New Roman" w:cs="Times New Roman"/>
                <w:sz w:val="28"/>
                <w:szCs w:val="28"/>
              </w:rPr>
            </w:pPr>
            <w:r w:rsidRPr="00AF4F33">
              <w:rPr>
                <w:rFonts w:ascii="Times New Roman" w:hAnsi="Times New Roman" w:cs="Times New Roman"/>
                <w:sz w:val="28"/>
                <w:szCs w:val="28"/>
              </w:rPr>
              <w:t>3</w:t>
            </w:r>
          </w:p>
        </w:tc>
        <w:tc>
          <w:tcPr>
            <w:tcW w:w="2556" w:type="dxa"/>
            <w:shd w:val="clear" w:color="auto" w:fill="auto"/>
            <w:vAlign w:val="center"/>
          </w:tcPr>
          <w:p w14:paraId="0AE4AD4C" w14:textId="52B62DFF" w:rsidR="00D636CC" w:rsidRPr="00675608" w:rsidRDefault="00D636CC" w:rsidP="00483950">
            <w:pPr>
              <w:keepNext/>
              <w:keepLines/>
              <w:spacing w:after="0" w:line="240" w:lineRule="auto"/>
              <w:jc w:val="center"/>
              <w:rPr>
                <w:rFonts w:ascii="Times New Roman" w:hAnsi="Times New Roman" w:cs="Times New Roman"/>
                <w:sz w:val="28"/>
                <w:szCs w:val="28"/>
              </w:rPr>
            </w:pPr>
            <w:r w:rsidRPr="00250BEB">
              <w:rPr>
                <w:rFonts w:ascii="Times New Roman" w:hAnsi="Times New Roman" w:cs="Times New Roman"/>
                <w:sz w:val="28"/>
                <w:szCs w:val="28"/>
              </w:rPr>
              <w:t>Фамилия и инициалы авторов</w:t>
            </w:r>
            <w:r w:rsidR="00675608">
              <w:rPr>
                <w:rFonts w:ascii="Times New Roman" w:hAnsi="Times New Roman" w:cs="Times New Roman"/>
                <w:sz w:val="28"/>
                <w:szCs w:val="28"/>
              </w:rPr>
              <w:t xml:space="preserve"> с </w:t>
            </w:r>
            <w:r w:rsidR="00675608">
              <w:rPr>
                <w:rFonts w:ascii="Times New Roman" w:hAnsi="Times New Roman" w:cs="Times New Roman"/>
                <w:sz w:val="28"/>
                <w:szCs w:val="28"/>
                <w:lang w:val="en-US"/>
              </w:rPr>
              <w:t>ORCID</w:t>
            </w:r>
            <w:r w:rsidR="00675608" w:rsidRPr="00675608">
              <w:rPr>
                <w:rFonts w:ascii="Times New Roman" w:hAnsi="Times New Roman" w:cs="Times New Roman"/>
                <w:sz w:val="28"/>
                <w:szCs w:val="28"/>
              </w:rPr>
              <w:t xml:space="preserve"> </w:t>
            </w:r>
            <w:r w:rsidR="00675608">
              <w:rPr>
                <w:rFonts w:ascii="Times New Roman" w:hAnsi="Times New Roman" w:cs="Times New Roman"/>
                <w:sz w:val="28"/>
                <w:szCs w:val="28"/>
              </w:rPr>
              <w:t>, должность и звание</w:t>
            </w:r>
          </w:p>
        </w:tc>
        <w:tc>
          <w:tcPr>
            <w:tcW w:w="6374" w:type="dxa"/>
            <w:shd w:val="clear" w:color="auto" w:fill="auto"/>
            <w:vAlign w:val="center"/>
          </w:tcPr>
          <w:p w14:paraId="01D8F76F" w14:textId="705ECB6B" w:rsidR="00D636CC" w:rsidRPr="00675608" w:rsidRDefault="00483950" w:rsidP="00F05AD7">
            <w:pPr>
              <w:keepNext/>
              <w:keepLines/>
              <w:spacing w:after="0" w:line="240" w:lineRule="auto"/>
              <w:jc w:val="center"/>
              <w:rPr>
                <w:rFonts w:ascii="Times New Roman" w:hAnsi="Times New Roman" w:cs="Times New Roman"/>
                <w:bCs/>
                <w:sz w:val="28"/>
                <w:szCs w:val="28"/>
                <w:highlight w:val="yellow"/>
              </w:rPr>
            </w:pPr>
            <w:r w:rsidRPr="00483950">
              <w:rPr>
                <w:rFonts w:ascii="Times New Roman" w:hAnsi="Times New Roman" w:cs="Times New Roman"/>
                <w:bCs/>
                <w:sz w:val="28"/>
                <w:szCs w:val="28"/>
              </w:rPr>
              <w:t>Алехин Ю.Н.</w:t>
            </w:r>
            <w:r w:rsidRPr="00F05AD7">
              <w:rPr>
                <w:rFonts w:ascii="Times New Roman" w:hAnsi="Times New Roman" w:cs="Times New Roman"/>
                <w:bCs/>
                <w:sz w:val="28"/>
                <w:szCs w:val="28"/>
                <w:vertAlign w:val="superscript"/>
              </w:rPr>
              <w:t>1</w:t>
            </w:r>
            <w:r w:rsidRPr="00483950">
              <w:rPr>
                <w:rFonts w:ascii="Times New Roman" w:hAnsi="Times New Roman" w:cs="Times New Roman"/>
                <w:bCs/>
                <w:sz w:val="28"/>
                <w:szCs w:val="28"/>
              </w:rPr>
              <w:t xml:space="preserve"> – д. </w:t>
            </w:r>
            <w:proofErr w:type="spellStart"/>
            <w:r w:rsidRPr="00483950">
              <w:rPr>
                <w:rFonts w:ascii="Times New Roman" w:hAnsi="Times New Roman" w:cs="Times New Roman"/>
                <w:bCs/>
                <w:sz w:val="28"/>
                <w:szCs w:val="28"/>
              </w:rPr>
              <w:t>вет</w:t>
            </w:r>
            <w:proofErr w:type="spellEnd"/>
            <w:r w:rsidRPr="00483950">
              <w:rPr>
                <w:rFonts w:ascii="Times New Roman" w:hAnsi="Times New Roman" w:cs="Times New Roman"/>
                <w:bCs/>
                <w:sz w:val="28"/>
                <w:szCs w:val="28"/>
              </w:rPr>
              <w:t xml:space="preserve">. н., глав. науч. </w:t>
            </w:r>
            <w:proofErr w:type="spellStart"/>
            <w:r w:rsidRPr="00483950">
              <w:rPr>
                <w:rFonts w:ascii="Times New Roman" w:hAnsi="Times New Roman" w:cs="Times New Roman"/>
                <w:bCs/>
                <w:sz w:val="28"/>
                <w:szCs w:val="28"/>
              </w:rPr>
              <w:t>сотр</w:t>
            </w:r>
            <w:proofErr w:type="spellEnd"/>
            <w:r w:rsidRPr="00483950">
              <w:rPr>
                <w:rFonts w:ascii="Times New Roman" w:hAnsi="Times New Roman" w:cs="Times New Roman"/>
                <w:bCs/>
                <w:sz w:val="28"/>
                <w:szCs w:val="28"/>
              </w:rPr>
              <w:t>.</w:t>
            </w:r>
            <w:r w:rsidR="00F05AD7" w:rsidRPr="00F05AD7">
              <w:rPr>
                <w:rFonts w:ascii="Times New Roman" w:hAnsi="Times New Roman" w:cs="Times New Roman"/>
                <w:bCs/>
                <w:sz w:val="28"/>
                <w:szCs w:val="28"/>
              </w:rPr>
              <w:t xml:space="preserve"> </w:t>
            </w:r>
            <w:proofErr w:type="gramStart"/>
            <w:r w:rsidR="00F05AD7" w:rsidRPr="00F05AD7">
              <w:rPr>
                <w:rFonts w:ascii="Times New Roman" w:hAnsi="Times New Roman" w:cs="Times New Roman"/>
                <w:bCs/>
                <w:sz w:val="28"/>
                <w:szCs w:val="28"/>
              </w:rPr>
              <w:t>(</w:t>
            </w:r>
            <w:r w:rsidR="00F05AD7" w:rsidRPr="00483950">
              <w:rPr>
                <w:rFonts w:ascii="Times New Roman" w:hAnsi="Times New Roman" w:cs="Times New Roman"/>
                <w:bCs/>
                <w:sz w:val="28"/>
                <w:szCs w:val="28"/>
              </w:rPr>
              <w:t xml:space="preserve"> ORCID</w:t>
            </w:r>
            <w:proofErr w:type="gramEnd"/>
            <w:r w:rsidR="00F05AD7" w:rsidRPr="00483950">
              <w:rPr>
                <w:rFonts w:ascii="Times New Roman" w:hAnsi="Times New Roman" w:cs="Times New Roman"/>
                <w:bCs/>
                <w:sz w:val="28"/>
                <w:szCs w:val="28"/>
              </w:rPr>
              <w:t xml:space="preserve"> 0000-0002-0650-083</w:t>
            </w:r>
            <w:r w:rsidR="00F05AD7" w:rsidRPr="00F05AD7">
              <w:rPr>
                <w:rFonts w:ascii="Times New Roman" w:hAnsi="Times New Roman" w:cs="Times New Roman"/>
                <w:bCs/>
                <w:sz w:val="28"/>
                <w:szCs w:val="28"/>
              </w:rPr>
              <w:t>9)</w:t>
            </w:r>
            <w:r w:rsidRPr="00483950">
              <w:rPr>
                <w:rFonts w:ascii="Times New Roman" w:hAnsi="Times New Roman" w:cs="Times New Roman"/>
                <w:bCs/>
                <w:sz w:val="28"/>
                <w:szCs w:val="28"/>
              </w:rPr>
              <w:t xml:space="preserve">, </w:t>
            </w:r>
            <w:proofErr w:type="spellStart"/>
            <w:r w:rsidRPr="00483950">
              <w:rPr>
                <w:rFonts w:ascii="Times New Roman" w:hAnsi="Times New Roman" w:cs="Times New Roman"/>
                <w:bCs/>
                <w:sz w:val="28"/>
                <w:szCs w:val="28"/>
              </w:rPr>
              <w:t>Понамарёв</w:t>
            </w:r>
            <w:proofErr w:type="spellEnd"/>
            <w:r w:rsidRPr="00483950">
              <w:rPr>
                <w:rFonts w:ascii="Times New Roman" w:hAnsi="Times New Roman" w:cs="Times New Roman"/>
                <w:bCs/>
                <w:sz w:val="28"/>
                <w:szCs w:val="28"/>
              </w:rPr>
              <w:t xml:space="preserve"> В.С.</w:t>
            </w:r>
            <w:r w:rsidRPr="00F05AD7">
              <w:rPr>
                <w:rFonts w:ascii="Times New Roman" w:hAnsi="Times New Roman" w:cs="Times New Roman"/>
                <w:bCs/>
                <w:sz w:val="28"/>
                <w:szCs w:val="28"/>
                <w:vertAlign w:val="superscript"/>
              </w:rPr>
              <w:t>2</w:t>
            </w:r>
            <w:r w:rsidRPr="00483950">
              <w:rPr>
                <w:rFonts w:ascii="Times New Roman" w:hAnsi="Times New Roman" w:cs="Times New Roman"/>
                <w:bCs/>
                <w:sz w:val="28"/>
                <w:szCs w:val="28"/>
              </w:rPr>
              <w:t xml:space="preserve">- асс. (ORCID: 0000-0002-6852-3110), Попова О.С. </w:t>
            </w:r>
            <w:r w:rsidRPr="00F05AD7">
              <w:rPr>
                <w:rFonts w:ascii="Times New Roman" w:hAnsi="Times New Roman" w:cs="Times New Roman"/>
                <w:bCs/>
                <w:sz w:val="28"/>
                <w:szCs w:val="28"/>
                <w:vertAlign w:val="superscript"/>
              </w:rPr>
              <w:t>2</w:t>
            </w:r>
            <w:r w:rsidR="00F05AD7">
              <w:rPr>
                <w:rFonts w:ascii="Times New Roman" w:hAnsi="Times New Roman" w:cs="Times New Roman"/>
                <w:bCs/>
                <w:sz w:val="28"/>
                <w:szCs w:val="28"/>
                <w:vertAlign w:val="superscript"/>
              </w:rPr>
              <w:sym w:font="Wingdings" w:char="F02A"/>
            </w:r>
            <w:r w:rsidRPr="00483950">
              <w:rPr>
                <w:rFonts w:ascii="Times New Roman" w:hAnsi="Times New Roman" w:cs="Times New Roman"/>
                <w:bCs/>
                <w:sz w:val="28"/>
                <w:szCs w:val="28"/>
              </w:rPr>
              <w:t xml:space="preserve">- </w:t>
            </w:r>
            <w:proofErr w:type="spellStart"/>
            <w:r w:rsidRPr="00483950">
              <w:rPr>
                <w:rFonts w:ascii="Times New Roman" w:hAnsi="Times New Roman" w:cs="Times New Roman"/>
                <w:bCs/>
                <w:sz w:val="28"/>
                <w:szCs w:val="28"/>
              </w:rPr>
              <w:t>к.вет.н</w:t>
            </w:r>
            <w:proofErr w:type="spellEnd"/>
            <w:r w:rsidRPr="00483950">
              <w:rPr>
                <w:rFonts w:ascii="Times New Roman" w:hAnsi="Times New Roman" w:cs="Times New Roman"/>
                <w:bCs/>
                <w:sz w:val="28"/>
                <w:szCs w:val="28"/>
              </w:rPr>
              <w:t>.,</w:t>
            </w:r>
            <w:r w:rsidR="00F05AD7">
              <w:rPr>
                <w:rFonts w:ascii="Times New Roman" w:hAnsi="Times New Roman" w:cs="Times New Roman"/>
                <w:bCs/>
                <w:sz w:val="28"/>
                <w:szCs w:val="28"/>
              </w:rPr>
              <w:t xml:space="preserve"> </w:t>
            </w:r>
            <w:r w:rsidRPr="00483950">
              <w:rPr>
                <w:rFonts w:ascii="Times New Roman" w:hAnsi="Times New Roman" w:cs="Times New Roman"/>
                <w:bCs/>
                <w:sz w:val="28"/>
                <w:szCs w:val="28"/>
              </w:rPr>
              <w:t>доц. каф. фармакологии и токсикологии (ORCID 0000-0002-0650-0837),</w:t>
            </w:r>
          </w:p>
        </w:tc>
      </w:tr>
      <w:tr w:rsidR="00D636CC" w:rsidRPr="00250BEB" w14:paraId="32B521F5" w14:textId="77777777" w:rsidTr="00C261C4">
        <w:tc>
          <w:tcPr>
            <w:tcW w:w="621" w:type="dxa"/>
            <w:shd w:val="clear" w:color="auto" w:fill="auto"/>
          </w:tcPr>
          <w:p w14:paraId="37C7D56F" w14:textId="77777777" w:rsidR="00D636CC" w:rsidRPr="00AF4F33" w:rsidRDefault="00D636CC" w:rsidP="00AF4F33">
            <w:pPr>
              <w:keepNext/>
              <w:keepLines/>
              <w:spacing w:after="0" w:line="240" w:lineRule="auto"/>
              <w:jc w:val="center"/>
              <w:rPr>
                <w:rFonts w:ascii="Times New Roman" w:hAnsi="Times New Roman" w:cs="Times New Roman"/>
                <w:sz w:val="28"/>
                <w:szCs w:val="28"/>
              </w:rPr>
            </w:pPr>
            <w:r w:rsidRPr="00AF4F33">
              <w:rPr>
                <w:rFonts w:ascii="Times New Roman" w:hAnsi="Times New Roman" w:cs="Times New Roman"/>
                <w:sz w:val="28"/>
                <w:szCs w:val="28"/>
              </w:rPr>
              <w:t>4</w:t>
            </w:r>
          </w:p>
        </w:tc>
        <w:tc>
          <w:tcPr>
            <w:tcW w:w="2556" w:type="dxa"/>
            <w:shd w:val="clear" w:color="auto" w:fill="auto"/>
            <w:vAlign w:val="center"/>
          </w:tcPr>
          <w:p w14:paraId="0853E6E8" w14:textId="77777777" w:rsidR="00D636CC" w:rsidRPr="00250BEB" w:rsidRDefault="00D636CC" w:rsidP="00483950">
            <w:pPr>
              <w:keepNext/>
              <w:keepLines/>
              <w:spacing w:after="0" w:line="240" w:lineRule="auto"/>
              <w:jc w:val="center"/>
              <w:rPr>
                <w:rFonts w:ascii="Times New Roman" w:hAnsi="Times New Roman" w:cs="Times New Roman"/>
                <w:sz w:val="28"/>
                <w:szCs w:val="28"/>
              </w:rPr>
            </w:pPr>
            <w:r w:rsidRPr="00250BEB">
              <w:rPr>
                <w:rFonts w:ascii="Times New Roman" w:hAnsi="Times New Roman" w:cs="Times New Roman"/>
                <w:sz w:val="28"/>
                <w:szCs w:val="28"/>
              </w:rPr>
              <w:t>Место работы, адрес места работы, электронная почта для связи</w:t>
            </w:r>
          </w:p>
        </w:tc>
        <w:tc>
          <w:tcPr>
            <w:tcW w:w="6374" w:type="dxa"/>
            <w:shd w:val="clear" w:color="auto" w:fill="auto"/>
            <w:vAlign w:val="center"/>
          </w:tcPr>
          <w:p w14:paraId="72F817C7" w14:textId="743526BA" w:rsidR="00D636CC" w:rsidRPr="00F05AD7" w:rsidRDefault="00483950" w:rsidP="00F05AD7">
            <w:pPr>
              <w:jc w:val="center"/>
              <w:rPr>
                <w:rFonts w:ascii="Times New Roman" w:hAnsi="Times New Roman" w:cs="Times New Roman"/>
                <w:sz w:val="28"/>
                <w:szCs w:val="28"/>
              </w:rPr>
            </w:pPr>
            <w:r>
              <w:rPr>
                <w:rFonts w:ascii="Times New Roman" w:hAnsi="Times New Roman" w:cs="Times New Roman"/>
                <w:sz w:val="28"/>
                <w:szCs w:val="28"/>
              </w:rPr>
              <w:t>1-</w:t>
            </w:r>
            <w:r w:rsidRPr="00FD3BB4">
              <w:rPr>
                <w:rFonts w:ascii="Times New Roman" w:hAnsi="Times New Roman" w:cs="Times New Roman"/>
                <w:sz w:val="28"/>
                <w:szCs w:val="28"/>
              </w:rPr>
              <w:t>ФГБНУ «Всероссийский научно-исследовательский ветеринарный институт патологии, фармакологии и терапии»</w:t>
            </w:r>
            <w:r>
              <w:rPr>
                <w:rFonts w:ascii="Times New Roman" w:hAnsi="Times New Roman" w:cs="Times New Roman"/>
                <w:sz w:val="28"/>
                <w:szCs w:val="28"/>
              </w:rPr>
              <w:t>, 2-</w:t>
            </w:r>
            <w:r w:rsidRPr="003650C8">
              <w:rPr>
                <w:rFonts w:ascii="Times New Roman" w:hAnsi="Times New Roman" w:cs="Times New Roman"/>
                <w:sz w:val="28"/>
                <w:szCs w:val="28"/>
              </w:rPr>
              <w:t xml:space="preserve"> ФГБОУ ВО </w:t>
            </w:r>
            <w:r w:rsidR="00F05AD7">
              <w:rPr>
                <w:rFonts w:ascii="Times New Roman" w:hAnsi="Times New Roman" w:cs="Times New Roman"/>
                <w:sz w:val="28"/>
                <w:szCs w:val="28"/>
              </w:rPr>
              <w:t>«</w:t>
            </w:r>
            <w:r w:rsidRPr="003650C8">
              <w:rPr>
                <w:rFonts w:ascii="Times New Roman" w:hAnsi="Times New Roman" w:cs="Times New Roman"/>
                <w:sz w:val="28"/>
                <w:szCs w:val="28"/>
              </w:rPr>
              <w:t>Санкт-Петербургский государственный университет ветеринарной медицины</w:t>
            </w:r>
            <w:r w:rsidR="00F05AD7">
              <w:rPr>
                <w:rFonts w:ascii="Times New Roman" w:hAnsi="Times New Roman" w:cs="Times New Roman"/>
                <w:sz w:val="28"/>
                <w:szCs w:val="28"/>
              </w:rPr>
              <w:t>»</w:t>
            </w:r>
          </w:p>
        </w:tc>
      </w:tr>
      <w:tr w:rsidR="00D636CC" w:rsidRPr="00250BEB" w14:paraId="49774DD5" w14:textId="77777777" w:rsidTr="00C261C4">
        <w:tc>
          <w:tcPr>
            <w:tcW w:w="621" w:type="dxa"/>
            <w:shd w:val="clear" w:color="auto" w:fill="auto"/>
          </w:tcPr>
          <w:p w14:paraId="69E486CC" w14:textId="77777777" w:rsidR="00D636CC" w:rsidRPr="00AF4F33" w:rsidRDefault="00D636CC" w:rsidP="00AF4F33">
            <w:pPr>
              <w:keepNext/>
              <w:keepLines/>
              <w:spacing w:after="0" w:line="240" w:lineRule="auto"/>
              <w:jc w:val="center"/>
              <w:rPr>
                <w:rFonts w:ascii="Times New Roman" w:hAnsi="Times New Roman" w:cs="Times New Roman"/>
                <w:sz w:val="28"/>
                <w:szCs w:val="28"/>
              </w:rPr>
            </w:pPr>
            <w:r w:rsidRPr="00AF4F33">
              <w:rPr>
                <w:rFonts w:ascii="Times New Roman" w:hAnsi="Times New Roman" w:cs="Times New Roman"/>
                <w:sz w:val="28"/>
                <w:szCs w:val="28"/>
              </w:rPr>
              <w:t>5</w:t>
            </w:r>
          </w:p>
        </w:tc>
        <w:tc>
          <w:tcPr>
            <w:tcW w:w="2556" w:type="dxa"/>
            <w:shd w:val="clear" w:color="auto" w:fill="auto"/>
            <w:vAlign w:val="center"/>
          </w:tcPr>
          <w:p w14:paraId="7F14354B" w14:textId="77777777" w:rsidR="00D636CC" w:rsidRPr="00250BEB" w:rsidRDefault="00D636CC" w:rsidP="00483950">
            <w:pPr>
              <w:keepNext/>
              <w:keepLines/>
              <w:spacing w:after="0" w:line="240" w:lineRule="auto"/>
              <w:jc w:val="center"/>
              <w:rPr>
                <w:rFonts w:ascii="Times New Roman" w:hAnsi="Times New Roman" w:cs="Times New Roman"/>
                <w:sz w:val="28"/>
                <w:szCs w:val="28"/>
              </w:rPr>
            </w:pPr>
            <w:r w:rsidRPr="00250BEB">
              <w:rPr>
                <w:rFonts w:ascii="Times New Roman" w:hAnsi="Times New Roman" w:cs="Times New Roman"/>
                <w:sz w:val="28"/>
                <w:szCs w:val="28"/>
              </w:rPr>
              <w:t>электронная почта автора корреспондента</w:t>
            </w:r>
          </w:p>
        </w:tc>
        <w:tc>
          <w:tcPr>
            <w:tcW w:w="6374" w:type="dxa"/>
            <w:shd w:val="clear" w:color="auto" w:fill="auto"/>
            <w:vAlign w:val="center"/>
          </w:tcPr>
          <w:p w14:paraId="454D81BF" w14:textId="094FB17D" w:rsidR="00D636CC" w:rsidRPr="00675608" w:rsidRDefault="00483950" w:rsidP="00483950">
            <w:pPr>
              <w:keepNext/>
              <w:keepLines/>
              <w:spacing w:after="0" w:line="240" w:lineRule="auto"/>
              <w:jc w:val="center"/>
              <w:rPr>
                <w:rFonts w:ascii="Times New Roman" w:hAnsi="Times New Roman" w:cs="Times New Roman"/>
                <w:sz w:val="28"/>
                <w:szCs w:val="28"/>
                <w:highlight w:val="yellow"/>
                <w:lang w:val="en-US"/>
              </w:rPr>
            </w:pPr>
            <w:r w:rsidRPr="00483950">
              <w:rPr>
                <w:rFonts w:ascii="Times New Roman" w:hAnsi="Times New Roman" w:cs="Times New Roman"/>
                <w:sz w:val="28"/>
                <w:szCs w:val="28"/>
                <w:lang w:val="en-US"/>
              </w:rPr>
              <w:t>farm_vestnik@mail.ru</w:t>
            </w:r>
          </w:p>
        </w:tc>
      </w:tr>
      <w:tr w:rsidR="00D636CC" w:rsidRPr="00250BEB" w14:paraId="0C54DC30" w14:textId="77777777" w:rsidTr="00C261C4">
        <w:tc>
          <w:tcPr>
            <w:tcW w:w="621" w:type="dxa"/>
            <w:shd w:val="clear" w:color="auto" w:fill="auto"/>
          </w:tcPr>
          <w:p w14:paraId="00F1CF3B" w14:textId="77777777" w:rsidR="00D636CC" w:rsidRPr="00AF4F33" w:rsidRDefault="00D636CC" w:rsidP="00AF4F33">
            <w:pPr>
              <w:keepNext/>
              <w:keepLines/>
              <w:spacing w:after="0" w:line="240" w:lineRule="auto"/>
              <w:jc w:val="both"/>
              <w:rPr>
                <w:rFonts w:ascii="Times New Roman" w:hAnsi="Times New Roman" w:cs="Times New Roman"/>
                <w:sz w:val="28"/>
                <w:szCs w:val="28"/>
              </w:rPr>
            </w:pPr>
            <w:r w:rsidRPr="00AF4F33">
              <w:rPr>
                <w:rFonts w:ascii="Times New Roman" w:hAnsi="Times New Roman" w:cs="Times New Roman"/>
                <w:sz w:val="28"/>
                <w:szCs w:val="28"/>
              </w:rPr>
              <w:t>6</w:t>
            </w:r>
          </w:p>
        </w:tc>
        <w:tc>
          <w:tcPr>
            <w:tcW w:w="2556" w:type="dxa"/>
            <w:shd w:val="clear" w:color="auto" w:fill="auto"/>
            <w:vAlign w:val="center"/>
          </w:tcPr>
          <w:p w14:paraId="57A7BEA8" w14:textId="77777777" w:rsidR="00D636CC" w:rsidRPr="00250BEB" w:rsidRDefault="00D636CC" w:rsidP="007A1454">
            <w:pPr>
              <w:keepNext/>
              <w:keepLines/>
              <w:spacing w:after="0" w:line="240" w:lineRule="auto"/>
              <w:jc w:val="both"/>
              <w:rPr>
                <w:rFonts w:ascii="Times New Roman" w:hAnsi="Times New Roman" w:cs="Times New Roman"/>
                <w:sz w:val="28"/>
                <w:szCs w:val="28"/>
              </w:rPr>
            </w:pPr>
            <w:r w:rsidRPr="00250BEB">
              <w:rPr>
                <w:rFonts w:ascii="Times New Roman" w:hAnsi="Times New Roman" w:cs="Times New Roman"/>
                <w:sz w:val="28"/>
                <w:szCs w:val="28"/>
              </w:rPr>
              <w:t>Ключевые слова</w:t>
            </w:r>
          </w:p>
        </w:tc>
        <w:tc>
          <w:tcPr>
            <w:tcW w:w="6374" w:type="dxa"/>
            <w:shd w:val="clear" w:color="auto" w:fill="auto"/>
            <w:vAlign w:val="center"/>
          </w:tcPr>
          <w:p w14:paraId="594A2406" w14:textId="0F736E72" w:rsidR="00D636CC" w:rsidRPr="00675608" w:rsidRDefault="00483950" w:rsidP="007A1454">
            <w:pPr>
              <w:keepNext/>
              <w:keepLines/>
              <w:spacing w:after="0" w:line="240" w:lineRule="auto"/>
              <w:jc w:val="both"/>
              <w:rPr>
                <w:rFonts w:ascii="Times New Roman" w:hAnsi="Times New Roman" w:cs="Times New Roman"/>
                <w:sz w:val="28"/>
                <w:szCs w:val="28"/>
                <w:highlight w:val="yellow"/>
              </w:rPr>
            </w:pPr>
            <w:r w:rsidRPr="00483950">
              <w:rPr>
                <w:rFonts w:ascii="Times New Roman" w:hAnsi="Times New Roman" w:cs="Times New Roman"/>
                <w:sz w:val="28"/>
                <w:szCs w:val="28"/>
              </w:rPr>
              <w:t xml:space="preserve">ось «кишечник-печень», </w:t>
            </w:r>
            <w:proofErr w:type="spellStart"/>
            <w:r w:rsidRPr="00483950">
              <w:rPr>
                <w:rFonts w:ascii="Times New Roman" w:hAnsi="Times New Roman" w:cs="Times New Roman"/>
                <w:sz w:val="28"/>
                <w:szCs w:val="28"/>
              </w:rPr>
              <w:t>гепатопротекторы</w:t>
            </w:r>
            <w:proofErr w:type="spellEnd"/>
            <w:r w:rsidRPr="00483950">
              <w:rPr>
                <w:rFonts w:ascii="Times New Roman" w:hAnsi="Times New Roman" w:cs="Times New Roman"/>
                <w:sz w:val="28"/>
                <w:szCs w:val="28"/>
              </w:rPr>
              <w:t xml:space="preserve">, </w:t>
            </w:r>
            <w:proofErr w:type="spellStart"/>
            <w:r w:rsidRPr="00483950">
              <w:rPr>
                <w:rFonts w:ascii="Times New Roman" w:hAnsi="Times New Roman" w:cs="Times New Roman"/>
                <w:sz w:val="28"/>
                <w:szCs w:val="28"/>
              </w:rPr>
              <w:t>фитосорбенты</w:t>
            </w:r>
            <w:proofErr w:type="spellEnd"/>
            <w:r w:rsidRPr="00483950">
              <w:rPr>
                <w:rFonts w:ascii="Times New Roman" w:hAnsi="Times New Roman" w:cs="Times New Roman"/>
                <w:sz w:val="28"/>
                <w:szCs w:val="28"/>
              </w:rPr>
              <w:t xml:space="preserve">, патогенез, кишечная </w:t>
            </w:r>
            <w:proofErr w:type="spellStart"/>
            <w:r w:rsidRPr="00483950">
              <w:rPr>
                <w:rFonts w:ascii="Times New Roman" w:hAnsi="Times New Roman" w:cs="Times New Roman"/>
                <w:sz w:val="28"/>
                <w:szCs w:val="28"/>
              </w:rPr>
              <w:t>микробиота</w:t>
            </w:r>
            <w:proofErr w:type="spellEnd"/>
          </w:p>
        </w:tc>
      </w:tr>
      <w:tr w:rsidR="00D636CC" w:rsidRPr="00CA359F" w14:paraId="2A57783E" w14:textId="77777777" w:rsidTr="00C261C4">
        <w:tc>
          <w:tcPr>
            <w:tcW w:w="621" w:type="dxa"/>
            <w:shd w:val="clear" w:color="auto" w:fill="auto"/>
          </w:tcPr>
          <w:p w14:paraId="12F9E2F1" w14:textId="028E3988" w:rsidR="00D636CC" w:rsidRPr="00AF4F33" w:rsidRDefault="00AF4F33" w:rsidP="00AF4F33">
            <w:pPr>
              <w:keepNext/>
              <w:keepLine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556" w:type="dxa"/>
            <w:shd w:val="clear" w:color="auto" w:fill="auto"/>
            <w:vAlign w:val="center"/>
          </w:tcPr>
          <w:p w14:paraId="1783E5A2" w14:textId="73F9CDFA" w:rsidR="00D636CC" w:rsidRPr="00675608" w:rsidRDefault="00D636CC" w:rsidP="00483950">
            <w:pPr>
              <w:keepNext/>
              <w:keepLines/>
              <w:spacing w:after="0" w:line="240" w:lineRule="auto"/>
              <w:jc w:val="both"/>
              <w:rPr>
                <w:rFonts w:ascii="Times New Roman" w:hAnsi="Times New Roman" w:cs="Times New Roman"/>
                <w:sz w:val="28"/>
                <w:szCs w:val="28"/>
                <w:lang w:val="en-US"/>
              </w:rPr>
            </w:pPr>
            <w:r w:rsidRPr="00250BEB">
              <w:rPr>
                <w:rFonts w:ascii="Times New Roman" w:hAnsi="Times New Roman" w:cs="Times New Roman"/>
                <w:sz w:val="28"/>
                <w:szCs w:val="28"/>
                <w:lang w:val="en-GB"/>
              </w:rPr>
              <w:t xml:space="preserve">Authors’ names in English </w:t>
            </w:r>
          </w:p>
        </w:tc>
        <w:tc>
          <w:tcPr>
            <w:tcW w:w="6374" w:type="dxa"/>
            <w:shd w:val="clear" w:color="auto" w:fill="auto"/>
            <w:vAlign w:val="center"/>
          </w:tcPr>
          <w:p w14:paraId="3A0D4687" w14:textId="7C80145E" w:rsidR="00D636CC" w:rsidRPr="00483950" w:rsidRDefault="00483950" w:rsidP="003137FB">
            <w:pPr>
              <w:keepNext/>
              <w:keepLines/>
              <w:spacing w:after="0" w:line="240" w:lineRule="auto"/>
              <w:jc w:val="both"/>
              <w:rPr>
                <w:rFonts w:ascii="Times New Roman" w:hAnsi="Times New Roman" w:cs="Times New Roman"/>
                <w:bCs/>
                <w:sz w:val="28"/>
                <w:szCs w:val="28"/>
                <w:highlight w:val="yellow"/>
                <w:lang w:val="en-US"/>
              </w:rPr>
            </w:pPr>
            <w:proofErr w:type="spellStart"/>
            <w:r w:rsidRPr="00FD3BB4">
              <w:rPr>
                <w:rFonts w:ascii="Times New Roman" w:hAnsi="Times New Roman" w:cs="Times New Roman"/>
                <w:sz w:val="28"/>
                <w:szCs w:val="28"/>
                <w:lang w:val="en-US"/>
              </w:rPr>
              <w:t>Alekhin</w:t>
            </w:r>
            <w:proofErr w:type="spellEnd"/>
            <w:r w:rsidRPr="00FD3BB4">
              <w:rPr>
                <w:rFonts w:ascii="Times New Roman" w:hAnsi="Times New Roman" w:cs="Times New Roman"/>
                <w:sz w:val="28"/>
                <w:szCs w:val="28"/>
                <w:lang w:val="en-US"/>
              </w:rPr>
              <w:t xml:space="preserve"> </w:t>
            </w:r>
            <w:proofErr w:type="spellStart"/>
            <w:r w:rsidRPr="00FD3BB4">
              <w:rPr>
                <w:rFonts w:ascii="Times New Roman" w:hAnsi="Times New Roman" w:cs="Times New Roman"/>
                <w:sz w:val="28"/>
                <w:szCs w:val="28"/>
                <w:lang w:val="en-US"/>
              </w:rPr>
              <w:t>Yu.N</w:t>
            </w:r>
            <w:proofErr w:type="spellEnd"/>
            <w:r w:rsidRPr="00FD3BB4">
              <w:rPr>
                <w:rFonts w:ascii="Times New Roman" w:hAnsi="Times New Roman" w:cs="Times New Roman"/>
                <w:sz w:val="28"/>
                <w:szCs w:val="28"/>
                <w:lang w:val="en-US"/>
              </w:rPr>
              <w:t>. – doctor of veterinary sciences, chief researcher</w:t>
            </w:r>
            <w:r w:rsidR="003137FB">
              <w:rPr>
                <w:rFonts w:ascii="Times New Roman" w:hAnsi="Times New Roman" w:cs="Times New Roman"/>
                <w:sz w:val="28"/>
                <w:szCs w:val="28"/>
                <w:lang w:val="en-US"/>
              </w:rPr>
              <w:t>;</w:t>
            </w:r>
            <w:r w:rsidRPr="00483950">
              <w:rPr>
                <w:rFonts w:ascii="Times New Roman" w:hAnsi="Times New Roman" w:cs="Times New Roman"/>
                <w:sz w:val="28"/>
                <w:szCs w:val="28"/>
                <w:lang w:val="en-US"/>
              </w:rPr>
              <w:t xml:space="preserve"> </w:t>
            </w:r>
            <w:r w:rsidRPr="00483950">
              <w:rPr>
                <w:lang w:val="en-US"/>
              </w:rPr>
              <w:t xml:space="preserve"> </w:t>
            </w:r>
            <w:proofErr w:type="spellStart"/>
            <w:r w:rsidRPr="00483950">
              <w:rPr>
                <w:rFonts w:ascii="Times New Roman" w:hAnsi="Times New Roman" w:cs="Times New Roman"/>
                <w:sz w:val="28"/>
                <w:szCs w:val="28"/>
                <w:lang w:val="en-US"/>
              </w:rPr>
              <w:t>Ponamarev</w:t>
            </w:r>
            <w:proofErr w:type="spellEnd"/>
            <w:r w:rsidRPr="00483950">
              <w:rPr>
                <w:rFonts w:ascii="Times New Roman" w:hAnsi="Times New Roman" w:cs="Times New Roman"/>
                <w:sz w:val="28"/>
                <w:szCs w:val="28"/>
                <w:lang w:val="en-US"/>
              </w:rPr>
              <w:t xml:space="preserve"> V.S.,  PhD of veterinary science,</w:t>
            </w:r>
            <w:r w:rsidR="003137FB" w:rsidRPr="003137FB">
              <w:rPr>
                <w:lang w:val="en-US"/>
              </w:rPr>
              <w:t xml:space="preserve"> </w:t>
            </w:r>
            <w:r w:rsidR="003137FB" w:rsidRPr="003137FB">
              <w:rPr>
                <w:rFonts w:ascii="Times New Roman" w:hAnsi="Times New Roman" w:cs="Times New Roman"/>
                <w:sz w:val="28"/>
                <w:szCs w:val="28"/>
                <w:lang w:val="en-US"/>
              </w:rPr>
              <w:t>Assistant Professor</w:t>
            </w:r>
            <w:r w:rsidR="003137FB">
              <w:rPr>
                <w:rFonts w:ascii="Times New Roman" w:hAnsi="Times New Roman" w:cs="Times New Roman"/>
                <w:sz w:val="28"/>
                <w:szCs w:val="28"/>
                <w:lang w:val="en-US"/>
              </w:rPr>
              <w:t>;</w:t>
            </w:r>
            <w:r w:rsidRPr="00483950">
              <w:rPr>
                <w:lang w:val="en-US"/>
              </w:rPr>
              <w:t xml:space="preserve"> </w:t>
            </w:r>
            <w:r w:rsidRPr="00483950">
              <w:rPr>
                <w:rFonts w:ascii="Times New Roman" w:hAnsi="Times New Roman" w:cs="Times New Roman"/>
                <w:sz w:val="28"/>
                <w:szCs w:val="28"/>
                <w:lang w:val="en-US"/>
              </w:rPr>
              <w:t xml:space="preserve">Popova O.S.- PhD of veterinary science, </w:t>
            </w:r>
            <w:r w:rsidRPr="00483950">
              <w:rPr>
                <w:lang w:val="en-US"/>
              </w:rPr>
              <w:t xml:space="preserve"> </w:t>
            </w:r>
            <w:r w:rsidRPr="00483950">
              <w:rPr>
                <w:rFonts w:ascii="Times New Roman" w:hAnsi="Times New Roman" w:cs="Times New Roman"/>
                <w:sz w:val="28"/>
                <w:szCs w:val="28"/>
                <w:lang w:val="en-US"/>
              </w:rPr>
              <w:t>Associate Professor</w:t>
            </w:r>
          </w:p>
        </w:tc>
      </w:tr>
      <w:tr w:rsidR="00D636CC" w:rsidRPr="00CA359F" w14:paraId="3DEA2A96" w14:textId="77777777" w:rsidTr="00C261C4">
        <w:tc>
          <w:tcPr>
            <w:tcW w:w="621" w:type="dxa"/>
            <w:shd w:val="clear" w:color="auto" w:fill="auto"/>
          </w:tcPr>
          <w:p w14:paraId="78ACBC22" w14:textId="6621A956" w:rsidR="00D636CC" w:rsidRPr="00AF4F33" w:rsidRDefault="00AF4F33" w:rsidP="00AF4F33">
            <w:pPr>
              <w:keepNext/>
              <w:keepLine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556" w:type="dxa"/>
            <w:shd w:val="clear" w:color="auto" w:fill="auto"/>
            <w:vAlign w:val="center"/>
          </w:tcPr>
          <w:p w14:paraId="15BA6DD9" w14:textId="77777777" w:rsidR="00D636CC" w:rsidRPr="00250BEB" w:rsidRDefault="00D636CC" w:rsidP="007A1454">
            <w:pPr>
              <w:keepNext/>
              <w:keepLines/>
              <w:spacing w:after="0" w:line="240" w:lineRule="auto"/>
              <w:jc w:val="both"/>
              <w:rPr>
                <w:rFonts w:ascii="Times New Roman" w:hAnsi="Times New Roman" w:cs="Times New Roman"/>
                <w:sz w:val="28"/>
                <w:szCs w:val="28"/>
                <w:lang w:val="en-GB"/>
              </w:rPr>
            </w:pPr>
            <w:r w:rsidRPr="00250BEB">
              <w:rPr>
                <w:rFonts w:ascii="Times New Roman" w:hAnsi="Times New Roman" w:cs="Times New Roman"/>
                <w:sz w:val="28"/>
                <w:szCs w:val="28"/>
                <w:lang w:val="en-GB"/>
              </w:rPr>
              <w:t>Authors’ jobs in English and the address</w:t>
            </w:r>
          </w:p>
        </w:tc>
        <w:tc>
          <w:tcPr>
            <w:tcW w:w="6374" w:type="dxa"/>
            <w:shd w:val="clear" w:color="auto" w:fill="auto"/>
            <w:vAlign w:val="center"/>
          </w:tcPr>
          <w:p w14:paraId="71A76568" w14:textId="11DA6DE8" w:rsidR="00D636CC" w:rsidRPr="003137FB" w:rsidRDefault="003137FB" w:rsidP="003137FB">
            <w:pPr>
              <w:pStyle w:val="a3"/>
              <w:numPr>
                <w:ilvl w:val="0"/>
                <w:numId w:val="6"/>
              </w:numPr>
              <w:spacing w:line="240" w:lineRule="auto"/>
              <w:ind w:left="0" w:hanging="27"/>
              <w:jc w:val="both"/>
              <w:rPr>
                <w:rFonts w:ascii="Times New Roman" w:hAnsi="Times New Roman" w:cs="Times New Roman"/>
                <w:bCs/>
                <w:sz w:val="28"/>
                <w:szCs w:val="28"/>
                <w:lang w:val="en-US"/>
              </w:rPr>
            </w:pPr>
            <w:r>
              <w:rPr>
                <w:rFonts w:ascii="Times New Roman" w:hAnsi="Times New Roman" w:cs="Times New Roman"/>
                <w:bCs/>
                <w:sz w:val="28"/>
                <w:szCs w:val="28"/>
                <w:lang w:val="en-US"/>
              </w:rPr>
              <w:t>A</w:t>
            </w:r>
            <w:r w:rsidRPr="003137FB">
              <w:rPr>
                <w:rFonts w:ascii="Times New Roman" w:hAnsi="Times New Roman" w:cs="Times New Roman"/>
                <w:bCs/>
                <w:sz w:val="28"/>
                <w:szCs w:val="28"/>
                <w:lang w:val="en-US"/>
              </w:rPr>
              <w:t xml:space="preserve">ll Russian Veterinary Research Institute of Pathology, Pharmacology and Therapy; 2- </w:t>
            </w:r>
            <w:r w:rsidRPr="003137FB">
              <w:rPr>
                <w:lang w:val="en-US"/>
              </w:rPr>
              <w:t xml:space="preserve"> </w:t>
            </w:r>
            <w:r w:rsidRPr="003137FB">
              <w:rPr>
                <w:rFonts w:ascii="Times New Roman" w:hAnsi="Times New Roman" w:cs="Times New Roman"/>
                <w:bCs/>
                <w:sz w:val="28"/>
                <w:szCs w:val="28"/>
                <w:lang w:val="en-US"/>
              </w:rPr>
              <w:t>Federal State Budgetary Educational Institution of Higher Education "</w:t>
            </w:r>
            <w:proofErr w:type="spellStart"/>
            <w:r w:rsidRPr="003137FB">
              <w:rPr>
                <w:rFonts w:ascii="Times New Roman" w:hAnsi="Times New Roman" w:cs="Times New Roman"/>
                <w:bCs/>
                <w:sz w:val="28"/>
                <w:szCs w:val="28"/>
                <w:lang w:val="en-US"/>
              </w:rPr>
              <w:t>SPbSUVM</w:t>
            </w:r>
            <w:proofErr w:type="spellEnd"/>
            <w:r w:rsidRPr="003137FB">
              <w:rPr>
                <w:rFonts w:ascii="Times New Roman" w:hAnsi="Times New Roman" w:cs="Times New Roman"/>
                <w:bCs/>
                <w:sz w:val="28"/>
                <w:szCs w:val="28"/>
                <w:lang w:val="en-US"/>
              </w:rPr>
              <w:t>"</w:t>
            </w:r>
          </w:p>
        </w:tc>
      </w:tr>
      <w:tr w:rsidR="00D636CC" w:rsidRPr="00CA359F" w14:paraId="1C88CD96" w14:textId="77777777" w:rsidTr="00C261C4">
        <w:tc>
          <w:tcPr>
            <w:tcW w:w="621" w:type="dxa"/>
            <w:shd w:val="clear" w:color="auto" w:fill="auto"/>
          </w:tcPr>
          <w:p w14:paraId="5B70943B" w14:textId="6A816512" w:rsidR="00D636CC" w:rsidRPr="00AF4F33" w:rsidRDefault="00AF4F33" w:rsidP="00AF4F33">
            <w:pPr>
              <w:keepNext/>
              <w:keepLine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556" w:type="dxa"/>
            <w:shd w:val="clear" w:color="auto" w:fill="auto"/>
            <w:vAlign w:val="center"/>
          </w:tcPr>
          <w:p w14:paraId="08F3902D" w14:textId="77777777" w:rsidR="00D636CC" w:rsidRPr="00250BEB" w:rsidRDefault="00D636CC" w:rsidP="007A1454">
            <w:pPr>
              <w:keepNext/>
              <w:keepLines/>
              <w:spacing w:after="0" w:line="240" w:lineRule="auto"/>
              <w:jc w:val="both"/>
              <w:rPr>
                <w:rFonts w:ascii="Times New Roman" w:hAnsi="Times New Roman" w:cs="Times New Roman"/>
                <w:sz w:val="28"/>
                <w:szCs w:val="28"/>
              </w:rPr>
            </w:pPr>
            <w:proofErr w:type="spellStart"/>
            <w:r w:rsidRPr="00250BEB">
              <w:rPr>
                <w:rFonts w:ascii="Times New Roman" w:hAnsi="Times New Roman" w:cs="Times New Roman"/>
                <w:sz w:val="28"/>
                <w:szCs w:val="28"/>
              </w:rPr>
              <w:t>Key</w:t>
            </w:r>
            <w:proofErr w:type="spellEnd"/>
            <w:r w:rsidRPr="00250BEB">
              <w:rPr>
                <w:rFonts w:ascii="Times New Roman" w:hAnsi="Times New Roman" w:cs="Times New Roman"/>
                <w:sz w:val="28"/>
                <w:szCs w:val="28"/>
              </w:rPr>
              <w:t xml:space="preserve"> </w:t>
            </w:r>
            <w:proofErr w:type="spellStart"/>
            <w:r w:rsidRPr="00250BEB">
              <w:rPr>
                <w:rFonts w:ascii="Times New Roman" w:hAnsi="Times New Roman" w:cs="Times New Roman"/>
                <w:sz w:val="28"/>
                <w:szCs w:val="28"/>
              </w:rPr>
              <w:t>words</w:t>
            </w:r>
            <w:proofErr w:type="spellEnd"/>
          </w:p>
        </w:tc>
        <w:tc>
          <w:tcPr>
            <w:tcW w:w="6374" w:type="dxa"/>
            <w:shd w:val="clear" w:color="auto" w:fill="auto"/>
            <w:vAlign w:val="center"/>
          </w:tcPr>
          <w:p w14:paraId="02EEC1AD" w14:textId="6BA8851F" w:rsidR="00D636CC" w:rsidRPr="00675608" w:rsidRDefault="003137FB" w:rsidP="007A1454">
            <w:pPr>
              <w:keepNext/>
              <w:keepLines/>
              <w:spacing w:after="0" w:line="240" w:lineRule="auto"/>
              <w:jc w:val="both"/>
              <w:rPr>
                <w:rFonts w:ascii="Times New Roman" w:hAnsi="Times New Roman" w:cs="Times New Roman"/>
                <w:sz w:val="28"/>
                <w:szCs w:val="28"/>
                <w:highlight w:val="yellow"/>
                <w:lang w:val="en-US"/>
              </w:rPr>
            </w:pPr>
            <w:r w:rsidRPr="003137FB">
              <w:rPr>
                <w:rFonts w:ascii="Times New Roman" w:hAnsi="Times New Roman" w:cs="Times New Roman"/>
                <w:sz w:val="28"/>
                <w:szCs w:val="28"/>
                <w:lang w:val="en-US"/>
              </w:rPr>
              <w:t xml:space="preserve">gut-liver axis, </w:t>
            </w:r>
            <w:proofErr w:type="spellStart"/>
            <w:r w:rsidRPr="003137FB">
              <w:rPr>
                <w:rFonts w:ascii="Times New Roman" w:hAnsi="Times New Roman" w:cs="Times New Roman"/>
                <w:sz w:val="28"/>
                <w:szCs w:val="28"/>
                <w:lang w:val="en-US"/>
              </w:rPr>
              <w:t>hepatoprotectors</w:t>
            </w:r>
            <w:proofErr w:type="spellEnd"/>
            <w:r w:rsidRPr="003137FB">
              <w:rPr>
                <w:rFonts w:ascii="Times New Roman" w:hAnsi="Times New Roman" w:cs="Times New Roman"/>
                <w:sz w:val="28"/>
                <w:szCs w:val="28"/>
                <w:lang w:val="en-US"/>
              </w:rPr>
              <w:t xml:space="preserve">, </w:t>
            </w:r>
            <w:proofErr w:type="spellStart"/>
            <w:r w:rsidRPr="003137FB">
              <w:rPr>
                <w:rFonts w:ascii="Times New Roman" w:hAnsi="Times New Roman" w:cs="Times New Roman"/>
                <w:sz w:val="28"/>
                <w:szCs w:val="28"/>
                <w:lang w:val="en-US"/>
              </w:rPr>
              <w:t>phytosorbents</w:t>
            </w:r>
            <w:proofErr w:type="spellEnd"/>
            <w:r w:rsidRPr="003137FB">
              <w:rPr>
                <w:rFonts w:ascii="Times New Roman" w:hAnsi="Times New Roman" w:cs="Times New Roman"/>
                <w:sz w:val="28"/>
                <w:szCs w:val="28"/>
                <w:lang w:val="en-US"/>
              </w:rPr>
              <w:t>, pathogenesis, intestinal microbiota</w:t>
            </w:r>
          </w:p>
        </w:tc>
      </w:tr>
      <w:tr w:rsidR="00D636CC" w:rsidRPr="00250BEB" w14:paraId="074D5001" w14:textId="77777777" w:rsidTr="00C261C4">
        <w:tc>
          <w:tcPr>
            <w:tcW w:w="621" w:type="dxa"/>
            <w:shd w:val="clear" w:color="auto" w:fill="auto"/>
          </w:tcPr>
          <w:p w14:paraId="58DA9821" w14:textId="4222735B" w:rsidR="00D636CC" w:rsidRPr="00AF4F33" w:rsidRDefault="00D636CC" w:rsidP="00AF4F33">
            <w:pPr>
              <w:keepNext/>
              <w:keepLines/>
              <w:spacing w:after="0" w:line="240" w:lineRule="auto"/>
              <w:jc w:val="both"/>
              <w:rPr>
                <w:rFonts w:ascii="Times New Roman" w:hAnsi="Times New Roman" w:cs="Times New Roman"/>
                <w:sz w:val="28"/>
                <w:szCs w:val="28"/>
                <w:lang w:val="en-US"/>
              </w:rPr>
            </w:pPr>
            <w:r w:rsidRPr="00AF4F33">
              <w:rPr>
                <w:rFonts w:ascii="Times New Roman" w:hAnsi="Times New Roman" w:cs="Times New Roman"/>
                <w:sz w:val="28"/>
                <w:szCs w:val="28"/>
              </w:rPr>
              <w:t>1</w:t>
            </w:r>
            <w:r w:rsidR="00AF4F33">
              <w:rPr>
                <w:rFonts w:ascii="Times New Roman" w:hAnsi="Times New Roman" w:cs="Times New Roman"/>
                <w:sz w:val="28"/>
                <w:szCs w:val="28"/>
                <w:lang w:val="en-US"/>
              </w:rPr>
              <w:t>0</w:t>
            </w:r>
          </w:p>
        </w:tc>
        <w:tc>
          <w:tcPr>
            <w:tcW w:w="2556" w:type="dxa"/>
            <w:shd w:val="clear" w:color="auto" w:fill="auto"/>
            <w:vAlign w:val="center"/>
          </w:tcPr>
          <w:p w14:paraId="550B040D" w14:textId="77777777" w:rsidR="00D636CC" w:rsidRPr="00250BEB" w:rsidRDefault="00D636CC" w:rsidP="007A1454">
            <w:pPr>
              <w:keepNext/>
              <w:keepLines/>
              <w:spacing w:after="0" w:line="240" w:lineRule="auto"/>
              <w:jc w:val="both"/>
              <w:rPr>
                <w:rFonts w:ascii="Times New Roman" w:hAnsi="Times New Roman" w:cs="Times New Roman"/>
                <w:sz w:val="28"/>
                <w:szCs w:val="28"/>
              </w:rPr>
            </w:pPr>
            <w:r w:rsidRPr="00250BEB">
              <w:rPr>
                <w:rFonts w:ascii="Times New Roman" w:hAnsi="Times New Roman" w:cs="Times New Roman"/>
                <w:sz w:val="28"/>
                <w:szCs w:val="28"/>
              </w:rPr>
              <w:t>Название статьи на русском</w:t>
            </w:r>
          </w:p>
        </w:tc>
        <w:tc>
          <w:tcPr>
            <w:tcW w:w="6374" w:type="dxa"/>
            <w:shd w:val="clear" w:color="auto" w:fill="auto"/>
            <w:vAlign w:val="center"/>
          </w:tcPr>
          <w:p w14:paraId="22A74D4D" w14:textId="1C9CEED9" w:rsidR="00D636CC" w:rsidRPr="00675608" w:rsidRDefault="003137FB" w:rsidP="007A1454">
            <w:pPr>
              <w:keepNext/>
              <w:keepLines/>
              <w:spacing w:after="0" w:line="240" w:lineRule="auto"/>
              <w:jc w:val="both"/>
              <w:rPr>
                <w:rFonts w:ascii="Times New Roman" w:hAnsi="Times New Roman" w:cs="Times New Roman"/>
                <w:bCs/>
                <w:sz w:val="28"/>
                <w:szCs w:val="28"/>
                <w:highlight w:val="yellow"/>
              </w:rPr>
            </w:pPr>
            <w:r w:rsidRPr="003137FB">
              <w:rPr>
                <w:rFonts w:ascii="Times New Roman" w:hAnsi="Times New Roman" w:cs="Times New Roman"/>
                <w:bCs/>
                <w:sz w:val="28"/>
                <w:szCs w:val="28"/>
              </w:rPr>
              <w:t xml:space="preserve">Патогенетические основы сочетанного применения лекарственных препаратов групп </w:t>
            </w:r>
            <w:proofErr w:type="spellStart"/>
            <w:r w:rsidRPr="003137FB">
              <w:rPr>
                <w:rFonts w:ascii="Times New Roman" w:hAnsi="Times New Roman" w:cs="Times New Roman"/>
                <w:bCs/>
                <w:sz w:val="28"/>
                <w:szCs w:val="28"/>
              </w:rPr>
              <w:t>гепатопротекторов</w:t>
            </w:r>
            <w:proofErr w:type="spellEnd"/>
            <w:r w:rsidRPr="003137FB">
              <w:rPr>
                <w:rFonts w:ascii="Times New Roman" w:hAnsi="Times New Roman" w:cs="Times New Roman"/>
                <w:bCs/>
                <w:sz w:val="28"/>
                <w:szCs w:val="28"/>
              </w:rPr>
              <w:t xml:space="preserve"> и </w:t>
            </w:r>
            <w:proofErr w:type="spellStart"/>
            <w:r w:rsidRPr="003137FB">
              <w:rPr>
                <w:rFonts w:ascii="Times New Roman" w:hAnsi="Times New Roman" w:cs="Times New Roman"/>
                <w:bCs/>
                <w:sz w:val="28"/>
                <w:szCs w:val="28"/>
              </w:rPr>
              <w:t>фитосорбентов</w:t>
            </w:r>
            <w:proofErr w:type="spellEnd"/>
          </w:p>
        </w:tc>
      </w:tr>
      <w:tr w:rsidR="00D636CC" w:rsidRPr="00250BEB" w14:paraId="7EFDBE24" w14:textId="77777777" w:rsidTr="00C261C4">
        <w:tc>
          <w:tcPr>
            <w:tcW w:w="621" w:type="dxa"/>
            <w:shd w:val="clear" w:color="auto" w:fill="auto"/>
          </w:tcPr>
          <w:p w14:paraId="3C02DF5A" w14:textId="0C885BEB" w:rsidR="00D636CC" w:rsidRPr="00AF4F33" w:rsidRDefault="00D636CC" w:rsidP="00AF4F33">
            <w:pPr>
              <w:keepNext/>
              <w:keepLines/>
              <w:spacing w:after="0" w:line="240" w:lineRule="auto"/>
              <w:jc w:val="both"/>
              <w:rPr>
                <w:rFonts w:ascii="Times New Roman" w:hAnsi="Times New Roman" w:cs="Times New Roman"/>
                <w:sz w:val="28"/>
                <w:szCs w:val="28"/>
                <w:lang w:val="en-US"/>
              </w:rPr>
            </w:pPr>
            <w:r w:rsidRPr="00AF4F33">
              <w:rPr>
                <w:rFonts w:ascii="Times New Roman" w:hAnsi="Times New Roman" w:cs="Times New Roman"/>
                <w:sz w:val="28"/>
                <w:szCs w:val="28"/>
              </w:rPr>
              <w:t>1</w:t>
            </w:r>
            <w:r w:rsidR="00AF4F33">
              <w:rPr>
                <w:rFonts w:ascii="Times New Roman" w:hAnsi="Times New Roman" w:cs="Times New Roman"/>
                <w:sz w:val="28"/>
                <w:szCs w:val="28"/>
                <w:lang w:val="en-US"/>
              </w:rPr>
              <w:t>1</w:t>
            </w:r>
          </w:p>
        </w:tc>
        <w:tc>
          <w:tcPr>
            <w:tcW w:w="2556" w:type="dxa"/>
            <w:shd w:val="clear" w:color="auto" w:fill="auto"/>
            <w:vAlign w:val="center"/>
          </w:tcPr>
          <w:p w14:paraId="553F40E2" w14:textId="337AB54D" w:rsidR="00D636CC" w:rsidRPr="00250BEB" w:rsidRDefault="00D636CC" w:rsidP="007A1454">
            <w:pPr>
              <w:keepNext/>
              <w:keepLines/>
              <w:spacing w:after="0" w:line="240" w:lineRule="auto"/>
              <w:jc w:val="both"/>
              <w:rPr>
                <w:rFonts w:ascii="Times New Roman" w:hAnsi="Times New Roman" w:cs="Times New Roman"/>
                <w:sz w:val="28"/>
                <w:szCs w:val="28"/>
              </w:rPr>
            </w:pPr>
            <w:r w:rsidRPr="00250BEB">
              <w:rPr>
                <w:rFonts w:ascii="Times New Roman" w:hAnsi="Times New Roman" w:cs="Times New Roman"/>
                <w:sz w:val="28"/>
                <w:szCs w:val="28"/>
              </w:rPr>
              <w:t>Резюме на русском (около 250 слов</w:t>
            </w:r>
            <w:r w:rsidR="00675608">
              <w:rPr>
                <w:rFonts w:ascii="Times New Roman" w:hAnsi="Times New Roman" w:cs="Times New Roman"/>
                <w:sz w:val="28"/>
                <w:szCs w:val="28"/>
              </w:rPr>
              <w:t>. до 2000 знаков</w:t>
            </w:r>
            <w:r w:rsidRPr="00250BEB">
              <w:rPr>
                <w:rFonts w:ascii="Times New Roman" w:hAnsi="Times New Roman" w:cs="Times New Roman"/>
                <w:sz w:val="28"/>
                <w:szCs w:val="28"/>
              </w:rPr>
              <w:t>)</w:t>
            </w:r>
          </w:p>
        </w:tc>
        <w:tc>
          <w:tcPr>
            <w:tcW w:w="6374" w:type="dxa"/>
            <w:shd w:val="clear" w:color="auto" w:fill="auto"/>
            <w:vAlign w:val="center"/>
          </w:tcPr>
          <w:p w14:paraId="3F808144" w14:textId="6CEC18C1" w:rsidR="003137FB" w:rsidRDefault="00D636CC" w:rsidP="007A1454">
            <w:pPr>
              <w:keepNext/>
              <w:keepLines/>
              <w:spacing w:after="0" w:line="240" w:lineRule="auto"/>
              <w:jc w:val="both"/>
              <w:rPr>
                <w:rFonts w:ascii="Times New Roman" w:hAnsi="Times New Roman" w:cs="Times New Roman"/>
                <w:sz w:val="28"/>
                <w:szCs w:val="28"/>
              </w:rPr>
            </w:pPr>
            <w:r w:rsidRPr="003137FB">
              <w:rPr>
                <w:rFonts w:ascii="Times New Roman" w:hAnsi="Times New Roman" w:cs="Times New Roman"/>
                <w:b/>
                <w:sz w:val="28"/>
                <w:szCs w:val="28"/>
              </w:rPr>
              <w:t>Актуальност</w:t>
            </w:r>
            <w:r w:rsidRPr="003137FB">
              <w:rPr>
                <w:rFonts w:ascii="Times New Roman" w:hAnsi="Times New Roman" w:cs="Times New Roman"/>
                <w:sz w:val="28"/>
                <w:szCs w:val="28"/>
              </w:rPr>
              <w:t xml:space="preserve">ь. </w:t>
            </w:r>
            <w:r w:rsidR="003137FB">
              <w:t xml:space="preserve"> </w:t>
            </w:r>
            <w:r w:rsidR="003137FB" w:rsidRPr="003137FB">
              <w:rPr>
                <w:rFonts w:ascii="Times New Roman" w:hAnsi="Times New Roman" w:cs="Times New Roman"/>
                <w:sz w:val="28"/>
                <w:szCs w:val="28"/>
              </w:rPr>
              <w:t xml:space="preserve">Сочетанное применение </w:t>
            </w:r>
            <w:proofErr w:type="spellStart"/>
            <w:r w:rsidR="003137FB" w:rsidRPr="003137FB">
              <w:rPr>
                <w:rFonts w:ascii="Times New Roman" w:hAnsi="Times New Roman" w:cs="Times New Roman"/>
                <w:sz w:val="28"/>
                <w:szCs w:val="28"/>
              </w:rPr>
              <w:t>гепатопротекторов</w:t>
            </w:r>
            <w:proofErr w:type="spellEnd"/>
            <w:r w:rsidR="003137FB" w:rsidRPr="003137FB">
              <w:rPr>
                <w:rFonts w:ascii="Times New Roman" w:hAnsi="Times New Roman" w:cs="Times New Roman"/>
                <w:sz w:val="28"/>
                <w:szCs w:val="28"/>
              </w:rPr>
              <w:t xml:space="preserve"> и </w:t>
            </w:r>
            <w:proofErr w:type="spellStart"/>
            <w:r w:rsidR="003137FB" w:rsidRPr="003137FB">
              <w:rPr>
                <w:rFonts w:ascii="Times New Roman" w:hAnsi="Times New Roman" w:cs="Times New Roman"/>
                <w:sz w:val="28"/>
                <w:szCs w:val="28"/>
              </w:rPr>
              <w:t>фитосорбентов</w:t>
            </w:r>
            <w:proofErr w:type="spellEnd"/>
            <w:r w:rsidR="003137FB" w:rsidRPr="003137FB">
              <w:rPr>
                <w:rFonts w:ascii="Times New Roman" w:hAnsi="Times New Roman" w:cs="Times New Roman"/>
                <w:sz w:val="28"/>
                <w:szCs w:val="28"/>
              </w:rPr>
              <w:t xml:space="preserve"> в теории является перспективным способом фармакотерапии </w:t>
            </w:r>
            <w:proofErr w:type="spellStart"/>
            <w:r w:rsidR="003137FB" w:rsidRPr="003137FB">
              <w:rPr>
                <w:rFonts w:ascii="Times New Roman" w:hAnsi="Times New Roman" w:cs="Times New Roman"/>
                <w:sz w:val="28"/>
                <w:szCs w:val="28"/>
              </w:rPr>
              <w:t>коморбидных</w:t>
            </w:r>
            <w:proofErr w:type="spellEnd"/>
            <w:r w:rsidR="003137FB" w:rsidRPr="003137FB">
              <w:rPr>
                <w:rFonts w:ascii="Times New Roman" w:hAnsi="Times New Roman" w:cs="Times New Roman"/>
                <w:sz w:val="28"/>
                <w:szCs w:val="28"/>
              </w:rPr>
              <w:t xml:space="preserve"> патологий, так как создаёт возможность представления их как результат расширенного поиска наиболее актуальных форм проявления нарушений обмена веществ, результаты которого позволили выявить общие закономерности из развития и </w:t>
            </w:r>
            <w:r w:rsidR="003137FB" w:rsidRPr="003137FB">
              <w:rPr>
                <w:rFonts w:ascii="Times New Roman" w:hAnsi="Times New Roman" w:cs="Times New Roman"/>
                <w:sz w:val="28"/>
                <w:szCs w:val="28"/>
              </w:rPr>
              <w:lastRenderedPageBreak/>
              <w:t>соответственно основные направления их нивелирования.</w:t>
            </w:r>
            <w:r w:rsidR="003137FB">
              <w:rPr>
                <w:rFonts w:ascii="Times New Roman" w:hAnsi="Times New Roman" w:cs="Times New Roman"/>
                <w:sz w:val="28"/>
                <w:szCs w:val="28"/>
              </w:rPr>
              <w:t xml:space="preserve"> </w:t>
            </w:r>
            <w:r w:rsidR="003137FB">
              <w:t xml:space="preserve"> </w:t>
            </w:r>
            <w:r w:rsidR="003137FB" w:rsidRPr="003137FB">
              <w:rPr>
                <w:rFonts w:ascii="Times New Roman" w:hAnsi="Times New Roman" w:cs="Times New Roman"/>
                <w:sz w:val="28"/>
                <w:szCs w:val="28"/>
              </w:rPr>
              <w:t xml:space="preserve">Основная цель данной статьи - на основе анализа литературных источников выявить патогенетические основы для сочетанного применения лекарственных препаратов групп </w:t>
            </w:r>
            <w:proofErr w:type="spellStart"/>
            <w:r w:rsidR="003137FB" w:rsidRPr="003137FB">
              <w:rPr>
                <w:rFonts w:ascii="Times New Roman" w:hAnsi="Times New Roman" w:cs="Times New Roman"/>
                <w:sz w:val="28"/>
                <w:szCs w:val="28"/>
              </w:rPr>
              <w:t>гепатопротекторов</w:t>
            </w:r>
            <w:proofErr w:type="spellEnd"/>
            <w:r w:rsidR="003137FB" w:rsidRPr="003137FB">
              <w:rPr>
                <w:rFonts w:ascii="Times New Roman" w:hAnsi="Times New Roman" w:cs="Times New Roman"/>
                <w:sz w:val="28"/>
                <w:szCs w:val="28"/>
              </w:rPr>
              <w:t xml:space="preserve"> и </w:t>
            </w:r>
            <w:proofErr w:type="spellStart"/>
            <w:r w:rsidR="003137FB" w:rsidRPr="003137FB">
              <w:rPr>
                <w:rFonts w:ascii="Times New Roman" w:hAnsi="Times New Roman" w:cs="Times New Roman"/>
                <w:sz w:val="28"/>
                <w:szCs w:val="28"/>
              </w:rPr>
              <w:t>фитосорбентов</w:t>
            </w:r>
            <w:proofErr w:type="spellEnd"/>
            <w:r w:rsidR="003137FB" w:rsidRPr="003137FB">
              <w:rPr>
                <w:rFonts w:ascii="Times New Roman" w:hAnsi="Times New Roman" w:cs="Times New Roman"/>
                <w:sz w:val="28"/>
                <w:szCs w:val="28"/>
              </w:rPr>
              <w:t>.</w:t>
            </w:r>
          </w:p>
          <w:p w14:paraId="4B64E869" w14:textId="57D0DD58" w:rsidR="00D636CC" w:rsidRPr="003137FB" w:rsidRDefault="00D636CC" w:rsidP="007A1454">
            <w:pPr>
              <w:keepNext/>
              <w:keepLines/>
              <w:spacing w:after="0" w:line="240" w:lineRule="auto"/>
              <w:jc w:val="both"/>
              <w:rPr>
                <w:rFonts w:ascii="Times New Roman" w:hAnsi="Times New Roman" w:cs="Times New Roman"/>
                <w:bCs/>
                <w:color w:val="000000"/>
                <w:sz w:val="28"/>
                <w:szCs w:val="28"/>
              </w:rPr>
            </w:pPr>
            <w:r w:rsidRPr="003137FB">
              <w:rPr>
                <w:rFonts w:ascii="Times New Roman" w:hAnsi="Times New Roman" w:cs="Times New Roman"/>
                <w:b/>
                <w:sz w:val="28"/>
                <w:szCs w:val="28"/>
              </w:rPr>
              <w:t>Методы.</w:t>
            </w:r>
            <w:r w:rsidRPr="003137FB">
              <w:rPr>
                <w:rFonts w:ascii="Times New Roman" w:hAnsi="Times New Roman" w:cs="Times New Roman"/>
                <w:sz w:val="28"/>
                <w:szCs w:val="28"/>
              </w:rPr>
              <w:t xml:space="preserve"> </w:t>
            </w:r>
            <w:r w:rsidR="003137FB">
              <w:t xml:space="preserve"> </w:t>
            </w:r>
            <w:r w:rsidR="003137FB" w:rsidRPr="003137FB">
              <w:rPr>
                <w:rFonts w:ascii="Times New Roman" w:hAnsi="Times New Roman" w:cs="Times New Roman"/>
                <w:color w:val="000000"/>
                <w:sz w:val="28"/>
                <w:szCs w:val="28"/>
              </w:rPr>
              <w:t xml:space="preserve">Нами был проведён поиск оригинальных исследований в научных базах </w:t>
            </w:r>
            <w:proofErr w:type="spellStart"/>
            <w:r w:rsidR="003137FB" w:rsidRPr="003137FB">
              <w:rPr>
                <w:rFonts w:ascii="Times New Roman" w:hAnsi="Times New Roman" w:cs="Times New Roman"/>
                <w:color w:val="000000"/>
                <w:sz w:val="28"/>
                <w:szCs w:val="28"/>
              </w:rPr>
              <w:t>PubMed</w:t>
            </w:r>
            <w:proofErr w:type="spellEnd"/>
            <w:r w:rsidR="003137FB" w:rsidRPr="003137FB">
              <w:rPr>
                <w:rFonts w:ascii="Times New Roman" w:hAnsi="Times New Roman" w:cs="Times New Roman"/>
                <w:color w:val="000000"/>
                <w:sz w:val="28"/>
                <w:szCs w:val="28"/>
              </w:rPr>
              <w:t xml:space="preserve">, </w:t>
            </w:r>
            <w:proofErr w:type="spellStart"/>
            <w:r w:rsidR="003137FB" w:rsidRPr="003137FB">
              <w:rPr>
                <w:rFonts w:ascii="Times New Roman" w:hAnsi="Times New Roman" w:cs="Times New Roman"/>
                <w:color w:val="000000"/>
                <w:sz w:val="28"/>
                <w:szCs w:val="28"/>
              </w:rPr>
              <w:t>Elsevier</w:t>
            </w:r>
            <w:proofErr w:type="spellEnd"/>
            <w:r w:rsidR="003137FB" w:rsidRPr="003137FB">
              <w:rPr>
                <w:rFonts w:ascii="Times New Roman" w:hAnsi="Times New Roman" w:cs="Times New Roman"/>
                <w:color w:val="000000"/>
                <w:sz w:val="28"/>
                <w:szCs w:val="28"/>
              </w:rPr>
              <w:t xml:space="preserve"> </w:t>
            </w:r>
            <w:proofErr w:type="spellStart"/>
            <w:r w:rsidR="003137FB" w:rsidRPr="003137FB">
              <w:rPr>
                <w:rFonts w:ascii="Times New Roman" w:hAnsi="Times New Roman" w:cs="Times New Roman"/>
                <w:color w:val="000000"/>
                <w:sz w:val="28"/>
                <w:szCs w:val="28"/>
              </w:rPr>
              <w:t>Science</w:t>
            </w:r>
            <w:proofErr w:type="spellEnd"/>
            <w:r w:rsidR="003137FB" w:rsidRPr="003137FB">
              <w:rPr>
                <w:rFonts w:ascii="Times New Roman" w:hAnsi="Times New Roman" w:cs="Times New Roman"/>
                <w:color w:val="000000"/>
                <w:sz w:val="28"/>
                <w:szCs w:val="28"/>
              </w:rPr>
              <w:t xml:space="preserve"> (</w:t>
            </w:r>
            <w:proofErr w:type="spellStart"/>
            <w:r w:rsidR="003137FB" w:rsidRPr="003137FB">
              <w:rPr>
                <w:rFonts w:ascii="Times New Roman" w:hAnsi="Times New Roman" w:cs="Times New Roman"/>
                <w:color w:val="000000"/>
                <w:sz w:val="28"/>
                <w:szCs w:val="28"/>
              </w:rPr>
              <w:t>Scopus</w:t>
            </w:r>
            <w:proofErr w:type="spellEnd"/>
            <w:r w:rsidR="003137FB" w:rsidRPr="003137FB">
              <w:rPr>
                <w:rFonts w:ascii="Times New Roman" w:hAnsi="Times New Roman" w:cs="Times New Roman"/>
                <w:color w:val="000000"/>
                <w:sz w:val="28"/>
                <w:szCs w:val="28"/>
              </w:rPr>
              <w:t xml:space="preserve">) и </w:t>
            </w:r>
            <w:proofErr w:type="spellStart"/>
            <w:r w:rsidR="003137FB" w:rsidRPr="003137FB">
              <w:rPr>
                <w:rFonts w:ascii="Times New Roman" w:hAnsi="Times New Roman" w:cs="Times New Roman"/>
                <w:color w:val="000000"/>
                <w:sz w:val="28"/>
                <w:szCs w:val="28"/>
              </w:rPr>
              <w:t>Clarivate</w:t>
            </w:r>
            <w:proofErr w:type="spellEnd"/>
            <w:r w:rsidR="003137FB" w:rsidRPr="003137FB">
              <w:rPr>
                <w:rFonts w:ascii="Times New Roman" w:hAnsi="Times New Roman" w:cs="Times New Roman"/>
                <w:color w:val="000000"/>
                <w:sz w:val="28"/>
                <w:szCs w:val="28"/>
              </w:rPr>
              <w:t xml:space="preserve"> </w:t>
            </w:r>
            <w:proofErr w:type="spellStart"/>
            <w:r w:rsidR="003137FB" w:rsidRPr="003137FB">
              <w:rPr>
                <w:rFonts w:ascii="Times New Roman" w:hAnsi="Times New Roman" w:cs="Times New Roman"/>
                <w:color w:val="000000"/>
                <w:sz w:val="28"/>
                <w:szCs w:val="28"/>
              </w:rPr>
              <w:t>Analytics</w:t>
            </w:r>
            <w:proofErr w:type="spellEnd"/>
            <w:r w:rsidR="003137FB" w:rsidRPr="003137FB">
              <w:rPr>
                <w:rFonts w:ascii="Times New Roman" w:hAnsi="Times New Roman" w:cs="Times New Roman"/>
                <w:color w:val="000000"/>
                <w:sz w:val="28"/>
                <w:szCs w:val="28"/>
              </w:rPr>
              <w:t xml:space="preserve"> (</w:t>
            </w:r>
            <w:proofErr w:type="spellStart"/>
            <w:r w:rsidR="003137FB" w:rsidRPr="003137FB">
              <w:rPr>
                <w:rFonts w:ascii="Times New Roman" w:hAnsi="Times New Roman" w:cs="Times New Roman"/>
                <w:color w:val="000000"/>
                <w:sz w:val="28"/>
                <w:szCs w:val="28"/>
              </w:rPr>
              <w:t>Web</w:t>
            </w:r>
            <w:proofErr w:type="spellEnd"/>
            <w:r w:rsidR="003137FB" w:rsidRPr="003137FB">
              <w:rPr>
                <w:rFonts w:ascii="Times New Roman" w:hAnsi="Times New Roman" w:cs="Times New Roman"/>
                <w:color w:val="000000"/>
                <w:sz w:val="28"/>
                <w:szCs w:val="28"/>
              </w:rPr>
              <w:t xml:space="preserve"> </w:t>
            </w:r>
            <w:proofErr w:type="spellStart"/>
            <w:r w:rsidR="003137FB" w:rsidRPr="003137FB">
              <w:rPr>
                <w:rFonts w:ascii="Times New Roman" w:hAnsi="Times New Roman" w:cs="Times New Roman"/>
                <w:color w:val="000000"/>
                <w:sz w:val="28"/>
                <w:szCs w:val="28"/>
              </w:rPr>
              <w:t>of</w:t>
            </w:r>
            <w:proofErr w:type="spellEnd"/>
            <w:r w:rsidR="003137FB" w:rsidRPr="003137FB">
              <w:rPr>
                <w:rFonts w:ascii="Times New Roman" w:hAnsi="Times New Roman" w:cs="Times New Roman"/>
                <w:color w:val="000000"/>
                <w:sz w:val="28"/>
                <w:szCs w:val="28"/>
              </w:rPr>
              <w:t xml:space="preserve"> </w:t>
            </w:r>
            <w:proofErr w:type="spellStart"/>
            <w:r w:rsidR="003137FB" w:rsidRPr="003137FB">
              <w:rPr>
                <w:rFonts w:ascii="Times New Roman" w:hAnsi="Times New Roman" w:cs="Times New Roman"/>
                <w:color w:val="000000"/>
                <w:sz w:val="28"/>
                <w:szCs w:val="28"/>
              </w:rPr>
              <w:t>Science</w:t>
            </w:r>
            <w:proofErr w:type="spellEnd"/>
            <w:r w:rsidR="003137FB" w:rsidRPr="003137FB">
              <w:rPr>
                <w:rFonts w:ascii="Times New Roman" w:hAnsi="Times New Roman" w:cs="Times New Roman"/>
                <w:color w:val="000000"/>
                <w:sz w:val="28"/>
                <w:szCs w:val="28"/>
              </w:rPr>
              <w:t>) за последние 20 лет для выявления особенностей протекания вышеописанных процессов, после чего был проведён формализованный контент-анализ найденных публикаций.</w:t>
            </w:r>
          </w:p>
          <w:p w14:paraId="7934F090" w14:textId="3E7EAC71" w:rsidR="00D636CC" w:rsidRPr="003137FB" w:rsidRDefault="00D636CC" w:rsidP="007A1454">
            <w:pPr>
              <w:keepNext/>
              <w:keepLines/>
              <w:spacing w:after="0" w:line="240" w:lineRule="auto"/>
              <w:jc w:val="both"/>
              <w:rPr>
                <w:rFonts w:ascii="Times New Roman" w:hAnsi="Times New Roman" w:cs="Times New Roman"/>
                <w:sz w:val="28"/>
                <w:szCs w:val="28"/>
              </w:rPr>
            </w:pPr>
            <w:r w:rsidRPr="003137FB">
              <w:rPr>
                <w:rFonts w:ascii="Times New Roman" w:hAnsi="Times New Roman" w:cs="Times New Roman"/>
                <w:b/>
                <w:bCs/>
                <w:color w:val="000000"/>
                <w:sz w:val="28"/>
                <w:szCs w:val="28"/>
              </w:rPr>
              <w:t>Результаты</w:t>
            </w:r>
            <w:r w:rsidRPr="003137FB">
              <w:rPr>
                <w:rFonts w:ascii="Times New Roman" w:hAnsi="Times New Roman" w:cs="Times New Roman"/>
                <w:bCs/>
                <w:color w:val="000000"/>
                <w:sz w:val="28"/>
                <w:szCs w:val="28"/>
              </w:rPr>
              <w:t xml:space="preserve">. </w:t>
            </w:r>
            <w:r w:rsidR="003137FB">
              <w:t xml:space="preserve"> </w:t>
            </w:r>
            <w:r w:rsidR="003137FB" w:rsidRPr="003137FB">
              <w:rPr>
                <w:rFonts w:ascii="Times New Roman" w:hAnsi="Times New Roman" w:cs="Times New Roman"/>
                <w:bCs/>
                <w:color w:val="000000"/>
                <w:sz w:val="28"/>
                <w:szCs w:val="28"/>
              </w:rPr>
              <w:t xml:space="preserve">Лучшее понимание различных механизмов, участвующих в патогенезе при участии печени и кишечной </w:t>
            </w:r>
            <w:proofErr w:type="spellStart"/>
            <w:r w:rsidR="003137FB" w:rsidRPr="003137FB">
              <w:rPr>
                <w:rFonts w:ascii="Times New Roman" w:hAnsi="Times New Roman" w:cs="Times New Roman"/>
                <w:bCs/>
                <w:color w:val="000000"/>
                <w:sz w:val="28"/>
                <w:szCs w:val="28"/>
              </w:rPr>
              <w:t>микробиоты</w:t>
            </w:r>
            <w:proofErr w:type="spellEnd"/>
            <w:r w:rsidR="003137FB" w:rsidRPr="003137FB">
              <w:rPr>
                <w:rFonts w:ascii="Times New Roman" w:hAnsi="Times New Roman" w:cs="Times New Roman"/>
                <w:bCs/>
                <w:color w:val="000000"/>
                <w:sz w:val="28"/>
                <w:szCs w:val="28"/>
              </w:rPr>
              <w:t>, будет способствовать разработке улучшенных фармакологических подходов к терапии данных патологий.</w:t>
            </w:r>
          </w:p>
        </w:tc>
      </w:tr>
      <w:tr w:rsidR="00D636CC" w:rsidRPr="00CA359F" w14:paraId="5B8A628B" w14:textId="77777777" w:rsidTr="00C261C4">
        <w:tc>
          <w:tcPr>
            <w:tcW w:w="621" w:type="dxa"/>
            <w:shd w:val="clear" w:color="auto" w:fill="auto"/>
          </w:tcPr>
          <w:p w14:paraId="677478C4" w14:textId="7DAFC119" w:rsidR="00D636CC" w:rsidRPr="00AF4F33" w:rsidRDefault="00D636CC" w:rsidP="00AF4F33">
            <w:pPr>
              <w:keepNext/>
              <w:keepLines/>
              <w:spacing w:after="0" w:line="240" w:lineRule="auto"/>
              <w:jc w:val="both"/>
              <w:rPr>
                <w:rFonts w:ascii="Times New Roman" w:hAnsi="Times New Roman" w:cs="Times New Roman"/>
                <w:sz w:val="28"/>
                <w:szCs w:val="28"/>
                <w:lang w:val="en-US"/>
              </w:rPr>
            </w:pPr>
            <w:r w:rsidRPr="00AF4F33">
              <w:rPr>
                <w:rFonts w:ascii="Times New Roman" w:hAnsi="Times New Roman" w:cs="Times New Roman"/>
                <w:sz w:val="28"/>
                <w:szCs w:val="28"/>
              </w:rPr>
              <w:lastRenderedPageBreak/>
              <w:t>1</w:t>
            </w:r>
            <w:r w:rsidR="00AF4F33">
              <w:rPr>
                <w:rFonts w:ascii="Times New Roman" w:hAnsi="Times New Roman" w:cs="Times New Roman"/>
                <w:sz w:val="28"/>
                <w:szCs w:val="28"/>
                <w:lang w:val="en-US"/>
              </w:rPr>
              <w:t>2</w:t>
            </w:r>
          </w:p>
        </w:tc>
        <w:tc>
          <w:tcPr>
            <w:tcW w:w="2556" w:type="dxa"/>
            <w:shd w:val="clear" w:color="auto" w:fill="auto"/>
            <w:vAlign w:val="center"/>
          </w:tcPr>
          <w:p w14:paraId="7A49E39F" w14:textId="77777777" w:rsidR="00D636CC" w:rsidRPr="00250BEB" w:rsidRDefault="00D636CC" w:rsidP="007A1454">
            <w:pPr>
              <w:keepNext/>
              <w:keepLines/>
              <w:spacing w:after="0" w:line="240" w:lineRule="auto"/>
              <w:jc w:val="both"/>
              <w:rPr>
                <w:rFonts w:ascii="Times New Roman" w:hAnsi="Times New Roman" w:cs="Times New Roman"/>
                <w:sz w:val="28"/>
                <w:szCs w:val="28"/>
              </w:rPr>
            </w:pPr>
            <w:r w:rsidRPr="00250BEB">
              <w:rPr>
                <w:rFonts w:ascii="Times New Roman" w:hAnsi="Times New Roman" w:cs="Times New Roman"/>
                <w:sz w:val="28"/>
                <w:szCs w:val="28"/>
              </w:rPr>
              <w:t>Название статьи на английском</w:t>
            </w:r>
          </w:p>
        </w:tc>
        <w:tc>
          <w:tcPr>
            <w:tcW w:w="6374" w:type="dxa"/>
            <w:shd w:val="clear" w:color="auto" w:fill="auto"/>
            <w:vAlign w:val="center"/>
          </w:tcPr>
          <w:p w14:paraId="7FAE4497" w14:textId="517CFA0D" w:rsidR="00D636CC" w:rsidRPr="00675608" w:rsidRDefault="003137FB" w:rsidP="007A1454">
            <w:pPr>
              <w:keepNext/>
              <w:keepLines/>
              <w:spacing w:after="0" w:line="240" w:lineRule="auto"/>
              <w:jc w:val="both"/>
              <w:rPr>
                <w:rFonts w:ascii="Times New Roman" w:hAnsi="Times New Roman" w:cs="Times New Roman"/>
                <w:bCs/>
                <w:sz w:val="28"/>
                <w:szCs w:val="28"/>
                <w:highlight w:val="yellow"/>
                <w:lang w:val="en-US"/>
              </w:rPr>
            </w:pPr>
            <w:proofErr w:type="spellStart"/>
            <w:r w:rsidRPr="003137FB">
              <w:rPr>
                <w:rFonts w:ascii="Times New Roman" w:hAnsi="Times New Roman" w:cs="Times New Roman"/>
                <w:bCs/>
                <w:sz w:val="28"/>
                <w:szCs w:val="28"/>
                <w:lang w:val="en-US"/>
              </w:rPr>
              <w:t>Pathogenetic</w:t>
            </w:r>
            <w:proofErr w:type="spellEnd"/>
            <w:r w:rsidRPr="003137FB">
              <w:rPr>
                <w:rFonts w:ascii="Times New Roman" w:hAnsi="Times New Roman" w:cs="Times New Roman"/>
                <w:bCs/>
                <w:sz w:val="28"/>
                <w:szCs w:val="28"/>
                <w:lang w:val="en-US"/>
              </w:rPr>
              <w:t xml:space="preserve"> bases of the combined use of drugs from the groups of </w:t>
            </w:r>
            <w:proofErr w:type="spellStart"/>
            <w:r w:rsidRPr="003137FB">
              <w:rPr>
                <w:rFonts w:ascii="Times New Roman" w:hAnsi="Times New Roman" w:cs="Times New Roman"/>
                <w:bCs/>
                <w:sz w:val="28"/>
                <w:szCs w:val="28"/>
                <w:lang w:val="en-US"/>
              </w:rPr>
              <w:t>hepatoprotectors</w:t>
            </w:r>
            <w:proofErr w:type="spellEnd"/>
            <w:r w:rsidRPr="003137FB">
              <w:rPr>
                <w:rFonts w:ascii="Times New Roman" w:hAnsi="Times New Roman" w:cs="Times New Roman"/>
                <w:bCs/>
                <w:sz w:val="28"/>
                <w:szCs w:val="28"/>
                <w:lang w:val="en-US"/>
              </w:rPr>
              <w:t xml:space="preserve"> and </w:t>
            </w:r>
            <w:proofErr w:type="spellStart"/>
            <w:r w:rsidRPr="003137FB">
              <w:rPr>
                <w:rFonts w:ascii="Times New Roman" w:hAnsi="Times New Roman" w:cs="Times New Roman"/>
                <w:bCs/>
                <w:sz w:val="28"/>
                <w:szCs w:val="28"/>
                <w:lang w:val="en-US"/>
              </w:rPr>
              <w:t>phytosorbents</w:t>
            </w:r>
            <w:proofErr w:type="spellEnd"/>
          </w:p>
        </w:tc>
      </w:tr>
      <w:tr w:rsidR="00D636CC" w:rsidRPr="00CA359F" w14:paraId="3D231EF3" w14:textId="77777777" w:rsidTr="00C261C4">
        <w:tc>
          <w:tcPr>
            <w:tcW w:w="621" w:type="dxa"/>
            <w:shd w:val="clear" w:color="auto" w:fill="auto"/>
          </w:tcPr>
          <w:p w14:paraId="66F35AEA" w14:textId="5B985320" w:rsidR="00D636CC" w:rsidRPr="00AF4F33" w:rsidRDefault="00D636CC" w:rsidP="00AF4F33">
            <w:pPr>
              <w:keepNext/>
              <w:keepLines/>
              <w:spacing w:after="0" w:line="240" w:lineRule="auto"/>
              <w:jc w:val="both"/>
              <w:rPr>
                <w:rFonts w:ascii="Times New Roman" w:hAnsi="Times New Roman" w:cs="Times New Roman"/>
                <w:sz w:val="28"/>
                <w:szCs w:val="28"/>
                <w:lang w:val="en-US"/>
              </w:rPr>
            </w:pPr>
            <w:r w:rsidRPr="00AF4F33">
              <w:rPr>
                <w:rFonts w:ascii="Times New Roman" w:hAnsi="Times New Roman" w:cs="Times New Roman"/>
                <w:sz w:val="28"/>
                <w:szCs w:val="28"/>
              </w:rPr>
              <w:t>1</w:t>
            </w:r>
            <w:r w:rsidR="00AF4F33">
              <w:rPr>
                <w:rFonts w:ascii="Times New Roman" w:hAnsi="Times New Roman" w:cs="Times New Roman"/>
                <w:sz w:val="28"/>
                <w:szCs w:val="28"/>
                <w:lang w:val="en-US"/>
              </w:rPr>
              <w:t>3</w:t>
            </w:r>
          </w:p>
        </w:tc>
        <w:tc>
          <w:tcPr>
            <w:tcW w:w="2556" w:type="dxa"/>
            <w:shd w:val="clear" w:color="auto" w:fill="auto"/>
            <w:vAlign w:val="center"/>
          </w:tcPr>
          <w:p w14:paraId="20F3BCD8" w14:textId="77777777" w:rsidR="00D636CC" w:rsidRPr="00250BEB" w:rsidRDefault="00D636CC" w:rsidP="007A1454">
            <w:pPr>
              <w:keepNext/>
              <w:keepLines/>
              <w:spacing w:after="0" w:line="240" w:lineRule="auto"/>
              <w:jc w:val="both"/>
              <w:rPr>
                <w:rFonts w:ascii="Times New Roman" w:hAnsi="Times New Roman" w:cs="Times New Roman"/>
                <w:sz w:val="28"/>
                <w:szCs w:val="28"/>
              </w:rPr>
            </w:pPr>
            <w:r w:rsidRPr="00250BEB">
              <w:rPr>
                <w:rFonts w:ascii="Times New Roman" w:hAnsi="Times New Roman" w:cs="Times New Roman"/>
                <w:sz w:val="28"/>
                <w:szCs w:val="28"/>
              </w:rPr>
              <w:t>Резюме на английском (</w:t>
            </w:r>
            <w:r w:rsidRPr="00250BEB">
              <w:rPr>
                <w:rFonts w:ascii="Times New Roman" w:hAnsi="Times New Roman" w:cs="Times New Roman"/>
                <w:sz w:val="28"/>
                <w:szCs w:val="28"/>
                <w:lang w:val="en-GB"/>
              </w:rPr>
              <w:t>Abstract</w:t>
            </w:r>
            <w:r w:rsidRPr="00250BEB">
              <w:rPr>
                <w:rFonts w:ascii="Times New Roman" w:hAnsi="Times New Roman" w:cs="Times New Roman"/>
                <w:sz w:val="28"/>
                <w:szCs w:val="28"/>
              </w:rPr>
              <w:t xml:space="preserve">), </w:t>
            </w:r>
            <w:r w:rsidRPr="00250BEB">
              <w:rPr>
                <w:rFonts w:ascii="Times New Roman" w:hAnsi="Times New Roman" w:cs="Times New Roman"/>
                <w:sz w:val="28"/>
                <w:szCs w:val="28"/>
                <w:lang w:val="en-GB"/>
              </w:rPr>
              <w:t>about</w:t>
            </w:r>
            <w:r w:rsidRPr="00250BEB">
              <w:rPr>
                <w:rFonts w:ascii="Times New Roman" w:hAnsi="Times New Roman" w:cs="Times New Roman"/>
                <w:sz w:val="28"/>
                <w:szCs w:val="28"/>
              </w:rPr>
              <w:t xml:space="preserve"> 250 </w:t>
            </w:r>
            <w:r w:rsidRPr="00250BEB">
              <w:rPr>
                <w:rFonts w:ascii="Times New Roman" w:hAnsi="Times New Roman" w:cs="Times New Roman"/>
                <w:sz w:val="28"/>
                <w:szCs w:val="28"/>
                <w:lang w:val="en-GB"/>
              </w:rPr>
              <w:t>words</w:t>
            </w:r>
          </w:p>
        </w:tc>
        <w:tc>
          <w:tcPr>
            <w:tcW w:w="6374" w:type="dxa"/>
            <w:shd w:val="clear" w:color="auto" w:fill="auto"/>
            <w:vAlign w:val="center"/>
          </w:tcPr>
          <w:p w14:paraId="10BD57CE" w14:textId="77777777" w:rsidR="003137FB" w:rsidRPr="003137FB" w:rsidRDefault="003137FB" w:rsidP="003137FB">
            <w:pPr>
              <w:keepNext/>
              <w:keepLines/>
              <w:spacing w:after="0" w:line="240" w:lineRule="auto"/>
              <w:jc w:val="both"/>
              <w:rPr>
                <w:rFonts w:ascii="Times New Roman" w:hAnsi="Times New Roman" w:cs="Times New Roman"/>
                <w:sz w:val="28"/>
                <w:szCs w:val="28"/>
                <w:lang w:val="en-US"/>
              </w:rPr>
            </w:pPr>
            <w:r w:rsidRPr="003137FB">
              <w:rPr>
                <w:rFonts w:ascii="Times New Roman" w:hAnsi="Times New Roman" w:cs="Times New Roman"/>
                <w:b/>
                <w:sz w:val="28"/>
                <w:szCs w:val="28"/>
                <w:lang w:val="en-US"/>
              </w:rPr>
              <w:t>Relevance.</w:t>
            </w:r>
            <w:r w:rsidRPr="003137FB">
              <w:rPr>
                <w:rFonts w:ascii="Times New Roman" w:hAnsi="Times New Roman" w:cs="Times New Roman"/>
                <w:sz w:val="28"/>
                <w:szCs w:val="28"/>
                <w:lang w:val="en-US"/>
              </w:rPr>
              <w:t xml:space="preserve"> The combined use of </w:t>
            </w:r>
            <w:proofErr w:type="spellStart"/>
            <w:r w:rsidRPr="003137FB">
              <w:rPr>
                <w:rFonts w:ascii="Times New Roman" w:hAnsi="Times New Roman" w:cs="Times New Roman"/>
                <w:sz w:val="28"/>
                <w:szCs w:val="28"/>
                <w:lang w:val="en-US"/>
              </w:rPr>
              <w:t>hepatoprotectors</w:t>
            </w:r>
            <w:proofErr w:type="spellEnd"/>
            <w:r w:rsidRPr="003137FB">
              <w:rPr>
                <w:rFonts w:ascii="Times New Roman" w:hAnsi="Times New Roman" w:cs="Times New Roman"/>
                <w:sz w:val="28"/>
                <w:szCs w:val="28"/>
                <w:lang w:val="en-US"/>
              </w:rPr>
              <w:t xml:space="preserve"> and </w:t>
            </w:r>
            <w:proofErr w:type="spellStart"/>
            <w:r w:rsidRPr="003137FB">
              <w:rPr>
                <w:rFonts w:ascii="Times New Roman" w:hAnsi="Times New Roman" w:cs="Times New Roman"/>
                <w:sz w:val="28"/>
                <w:szCs w:val="28"/>
                <w:lang w:val="en-US"/>
              </w:rPr>
              <w:t>phytosorbents</w:t>
            </w:r>
            <w:proofErr w:type="spellEnd"/>
            <w:r w:rsidRPr="003137FB">
              <w:rPr>
                <w:rFonts w:ascii="Times New Roman" w:hAnsi="Times New Roman" w:cs="Times New Roman"/>
                <w:sz w:val="28"/>
                <w:szCs w:val="28"/>
                <w:lang w:val="en-US"/>
              </w:rPr>
              <w:t xml:space="preserve"> in theory is a promising way of pharmacotherapy of comorbid pathologies, as it creates the possibility of presenting them as the result of an extended search for the most relevant forms of manifestation of metabolic disorders, the results of which made it possible to identify general patterns of development and, accordingly, the main directions for their leveling. The main purpose of this article is, based on the analysis of literary sources, to identify the </w:t>
            </w:r>
            <w:proofErr w:type="spellStart"/>
            <w:r w:rsidRPr="003137FB">
              <w:rPr>
                <w:rFonts w:ascii="Times New Roman" w:hAnsi="Times New Roman" w:cs="Times New Roman"/>
                <w:sz w:val="28"/>
                <w:szCs w:val="28"/>
                <w:lang w:val="en-US"/>
              </w:rPr>
              <w:t>pathogenetic</w:t>
            </w:r>
            <w:proofErr w:type="spellEnd"/>
            <w:r w:rsidRPr="003137FB">
              <w:rPr>
                <w:rFonts w:ascii="Times New Roman" w:hAnsi="Times New Roman" w:cs="Times New Roman"/>
                <w:sz w:val="28"/>
                <w:szCs w:val="28"/>
                <w:lang w:val="en-US"/>
              </w:rPr>
              <w:t xml:space="preserve"> basis for the combined use of drugs from the </w:t>
            </w:r>
            <w:proofErr w:type="spellStart"/>
            <w:r w:rsidRPr="003137FB">
              <w:rPr>
                <w:rFonts w:ascii="Times New Roman" w:hAnsi="Times New Roman" w:cs="Times New Roman"/>
                <w:sz w:val="28"/>
                <w:szCs w:val="28"/>
                <w:lang w:val="en-US"/>
              </w:rPr>
              <w:t>hepatoprotector</w:t>
            </w:r>
            <w:proofErr w:type="spellEnd"/>
            <w:r w:rsidRPr="003137FB">
              <w:rPr>
                <w:rFonts w:ascii="Times New Roman" w:hAnsi="Times New Roman" w:cs="Times New Roman"/>
                <w:sz w:val="28"/>
                <w:szCs w:val="28"/>
                <w:lang w:val="en-US"/>
              </w:rPr>
              <w:t xml:space="preserve"> groups and </w:t>
            </w:r>
            <w:proofErr w:type="spellStart"/>
            <w:r w:rsidRPr="003137FB">
              <w:rPr>
                <w:rFonts w:ascii="Times New Roman" w:hAnsi="Times New Roman" w:cs="Times New Roman"/>
                <w:sz w:val="28"/>
                <w:szCs w:val="28"/>
                <w:lang w:val="en-US"/>
              </w:rPr>
              <w:t>phytosorbents</w:t>
            </w:r>
            <w:proofErr w:type="spellEnd"/>
            <w:r w:rsidRPr="003137FB">
              <w:rPr>
                <w:rFonts w:ascii="Times New Roman" w:hAnsi="Times New Roman" w:cs="Times New Roman"/>
                <w:sz w:val="28"/>
                <w:szCs w:val="28"/>
                <w:lang w:val="en-US"/>
              </w:rPr>
              <w:t>.</w:t>
            </w:r>
          </w:p>
          <w:p w14:paraId="4ADE24B2" w14:textId="77777777" w:rsidR="003137FB" w:rsidRPr="003137FB" w:rsidRDefault="003137FB" w:rsidP="003137FB">
            <w:pPr>
              <w:keepNext/>
              <w:keepLines/>
              <w:spacing w:after="0" w:line="240" w:lineRule="auto"/>
              <w:jc w:val="both"/>
              <w:rPr>
                <w:rFonts w:ascii="Times New Roman" w:hAnsi="Times New Roman" w:cs="Times New Roman"/>
                <w:sz w:val="28"/>
                <w:szCs w:val="28"/>
                <w:lang w:val="en-US"/>
              </w:rPr>
            </w:pPr>
            <w:r w:rsidRPr="003137FB">
              <w:rPr>
                <w:rFonts w:ascii="Times New Roman" w:hAnsi="Times New Roman" w:cs="Times New Roman"/>
                <w:b/>
                <w:sz w:val="28"/>
                <w:szCs w:val="28"/>
                <w:lang w:val="en-US"/>
              </w:rPr>
              <w:t>Methods.</w:t>
            </w:r>
            <w:r w:rsidRPr="003137FB">
              <w:rPr>
                <w:rFonts w:ascii="Times New Roman" w:hAnsi="Times New Roman" w:cs="Times New Roman"/>
                <w:sz w:val="28"/>
                <w:szCs w:val="28"/>
                <w:lang w:val="en-US"/>
              </w:rPr>
              <w:t xml:space="preserve"> We searched for original studies in the scientific databases PubMed, Elsevier Science (Scopus) and </w:t>
            </w:r>
            <w:proofErr w:type="spellStart"/>
            <w:r w:rsidRPr="003137FB">
              <w:rPr>
                <w:rFonts w:ascii="Times New Roman" w:hAnsi="Times New Roman" w:cs="Times New Roman"/>
                <w:sz w:val="28"/>
                <w:szCs w:val="28"/>
                <w:lang w:val="en-US"/>
              </w:rPr>
              <w:t>Clarivate</w:t>
            </w:r>
            <w:proofErr w:type="spellEnd"/>
            <w:r w:rsidRPr="003137FB">
              <w:rPr>
                <w:rFonts w:ascii="Times New Roman" w:hAnsi="Times New Roman" w:cs="Times New Roman"/>
                <w:sz w:val="28"/>
                <w:szCs w:val="28"/>
                <w:lang w:val="en-US"/>
              </w:rPr>
              <w:t xml:space="preserve"> Analytics (Web of Science) over the past 20 years to identify the features of the above processes, after which a formalized content analysis of the found publications was carried out.</w:t>
            </w:r>
          </w:p>
          <w:p w14:paraId="7939E56A" w14:textId="4732969B" w:rsidR="00D636CC" w:rsidRPr="00675608" w:rsidRDefault="003137FB" w:rsidP="003137FB">
            <w:pPr>
              <w:keepNext/>
              <w:keepLines/>
              <w:spacing w:after="0" w:line="240" w:lineRule="auto"/>
              <w:jc w:val="both"/>
              <w:rPr>
                <w:rFonts w:ascii="Times New Roman" w:hAnsi="Times New Roman" w:cs="Times New Roman"/>
                <w:sz w:val="28"/>
                <w:szCs w:val="28"/>
                <w:highlight w:val="yellow"/>
                <w:lang w:val="en-US"/>
              </w:rPr>
            </w:pPr>
            <w:r w:rsidRPr="003137FB">
              <w:rPr>
                <w:rFonts w:ascii="Times New Roman" w:hAnsi="Times New Roman" w:cs="Times New Roman"/>
                <w:b/>
                <w:sz w:val="28"/>
                <w:szCs w:val="28"/>
                <w:lang w:val="en-US"/>
              </w:rPr>
              <w:t>Results.</w:t>
            </w:r>
            <w:r w:rsidRPr="003137FB">
              <w:rPr>
                <w:rFonts w:ascii="Times New Roman" w:hAnsi="Times New Roman" w:cs="Times New Roman"/>
                <w:sz w:val="28"/>
                <w:szCs w:val="28"/>
                <w:lang w:val="en-US"/>
              </w:rPr>
              <w:t xml:space="preserve"> A better understanding of the various mechanisms involved in pathogenesis involving the liver and intestinal microbiota will contribute to the development of improved pharmacological approaches to the treatment of these pathologies.</w:t>
            </w:r>
          </w:p>
        </w:tc>
      </w:tr>
      <w:tr w:rsidR="00D636CC" w:rsidRPr="00250BEB" w14:paraId="6E3021D5" w14:textId="77777777" w:rsidTr="00C261C4">
        <w:tc>
          <w:tcPr>
            <w:tcW w:w="621" w:type="dxa"/>
            <w:shd w:val="clear" w:color="auto" w:fill="auto"/>
          </w:tcPr>
          <w:p w14:paraId="07672B78" w14:textId="5DC5CD4E" w:rsidR="00D636CC" w:rsidRPr="00AF4F33" w:rsidRDefault="00D636CC" w:rsidP="00AF4F33">
            <w:pPr>
              <w:keepNext/>
              <w:keepLines/>
              <w:spacing w:after="0" w:line="240" w:lineRule="auto"/>
              <w:jc w:val="both"/>
              <w:rPr>
                <w:rFonts w:ascii="Times New Roman" w:hAnsi="Times New Roman" w:cs="Times New Roman"/>
                <w:sz w:val="28"/>
                <w:szCs w:val="28"/>
                <w:lang w:val="en-US"/>
              </w:rPr>
            </w:pPr>
            <w:r w:rsidRPr="00AF4F33">
              <w:rPr>
                <w:rFonts w:ascii="Times New Roman" w:hAnsi="Times New Roman" w:cs="Times New Roman"/>
                <w:sz w:val="28"/>
                <w:szCs w:val="28"/>
              </w:rPr>
              <w:t>1</w:t>
            </w:r>
            <w:r w:rsidR="00AF4F33">
              <w:rPr>
                <w:rFonts w:ascii="Times New Roman" w:hAnsi="Times New Roman" w:cs="Times New Roman"/>
                <w:sz w:val="28"/>
                <w:szCs w:val="28"/>
                <w:lang w:val="en-US"/>
              </w:rPr>
              <w:t>4</w:t>
            </w:r>
          </w:p>
        </w:tc>
        <w:tc>
          <w:tcPr>
            <w:tcW w:w="2556" w:type="dxa"/>
            <w:shd w:val="clear" w:color="auto" w:fill="auto"/>
            <w:vAlign w:val="center"/>
          </w:tcPr>
          <w:p w14:paraId="1BFB503F" w14:textId="77777777" w:rsidR="00D636CC" w:rsidRPr="00250BEB" w:rsidRDefault="00D636CC" w:rsidP="007A1454">
            <w:pPr>
              <w:keepNext/>
              <w:keepLines/>
              <w:spacing w:after="0" w:line="240" w:lineRule="auto"/>
              <w:jc w:val="both"/>
              <w:rPr>
                <w:rFonts w:ascii="Times New Roman" w:hAnsi="Times New Roman" w:cs="Times New Roman"/>
                <w:sz w:val="28"/>
                <w:szCs w:val="28"/>
              </w:rPr>
            </w:pPr>
            <w:r w:rsidRPr="00250BEB">
              <w:rPr>
                <w:rFonts w:ascii="Times New Roman" w:hAnsi="Times New Roman" w:cs="Times New Roman"/>
                <w:sz w:val="28"/>
                <w:szCs w:val="28"/>
              </w:rPr>
              <w:t>Дата отправки статьи в редакцию</w:t>
            </w:r>
          </w:p>
        </w:tc>
        <w:tc>
          <w:tcPr>
            <w:tcW w:w="6374" w:type="dxa"/>
            <w:shd w:val="clear" w:color="auto" w:fill="auto"/>
            <w:vAlign w:val="center"/>
          </w:tcPr>
          <w:p w14:paraId="13423677" w14:textId="6864B3AC" w:rsidR="00D636CC" w:rsidRPr="00675608" w:rsidRDefault="00D636CC" w:rsidP="007A1454">
            <w:pPr>
              <w:keepNext/>
              <w:keepLines/>
              <w:spacing w:after="0" w:line="240" w:lineRule="auto"/>
              <w:jc w:val="both"/>
              <w:rPr>
                <w:rFonts w:ascii="Times New Roman" w:hAnsi="Times New Roman" w:cs="Times New Roman"/>
                <w:sz w:val="28"/>
                <w:szCs w:val="28"/>
                <w:highlight w:val="yellow"/>
              </w:rPr>
            </w:pPr>
            <w:r w:rsidRPr="003137FB">
              <w:rPr>
                <w:rFonts w:ascii="Times New Roman" w:hAnsi="Times New Roman" w:cs="Times New Roman"/>
                <w:sz w:val="28"/>
                <w:szCs w:val="28"/>
                <w:lang w:val="en-US"/>
              </w:rPr>
              <w:t>18</w:t>
            </w:r>
            <w:r w:rsidRPr="003137FB">
              <w:rPr>
                <w:rFonts w:ascii="Times New Roman" w:hAnsi="Times New Roman" w:cs="Times New Roman"/>
                <w:sz w:val="28"/>
                <w:szCs w:val="28"/>
              </w:rPr>
              <w:t>.08.2022</w:t>
            </w:r>
            <w:r w:rsidRPr="003137FB">
              <w:rPr>
                <w:rFonts w:ascii="Times New Roman" w:hAnsi="Times New Roman" w:cs="Times New Roman"/>
                <w:sz w:val="28"/>
                <w:szCs w:val="28"/>
                <w:lang w:val="en-US"/>
              </w:rPr>
              <w:t xml:space="preserve"> </w:t>
            </w:r>
          </w:p>
        </w:tc>
      </w:tr>
      <w:tr w:rsidR="00D636CC" w:rsidRPr="00250BEB" w14:paraId="50C09028" w14:textId="77777777" w:rsidTr="00C261C4">
        <w:tc>
          <w:tcPr>
            <w:tcW w:w="621" w:type="dxa"/>
            <w:shd w:val="clear" w:color="auto" w:fill="auto"/>
          </w:tcPr>
          <w:p w14:paraId="478EE7D5" w14:textId="336B63A8" w:rsidR="00D636CC" w:rsidRPr="00AF4F33" w:rsidRDefault="00D636CC" w:rsidP="00AF4F33">
            <w:pPr>
              <w:keepNext/>
              <w:keepLines/>
              <w:spacing w:after="0" w:line="240" w:lineRule="auto"/>
              <w:jc w:val="both"/>
              <w:rPr>
                <w:rFonts w:ascii="Times New Roman" w:hAnsi="Times New Roman" w:cs="Times New Roman"/>
                <w:sz w:val="28"/>
                <w:szCs w:val="28"/>
                <w:lang w:val="en-US"/>
              </w:rPr>
            </w:pPr>
            <w:r w:rsidRPr="00AF4F33">
              <w:rPr>
                <w:rFonts w:ascii="Times New Roman" w:hAnsi="Times New Roman" w:cs="Times New Roman"/>
                <w:sz w:val="28"/>
                <w:szCs w:val="28"/>
              </w:rPr>
              <w:lastRenderedPageBreak/>
              <w:t>1</w:t>
            </w:r>
            <w:r w:rsidR="00AF4F33">
              <w:rPr>
                <w:rFonts w:ascii="Times New Roman" w:hAnsi="Times New Roman" w:cs="Times New Roman"/>
                <w:sz w:val="28"/>
                <w:szCs w:val="28"/>
                <w:lang w:val="en-US"/>
              </w:rPr>
              <w:t>5</w:t>
            </w:r>
          </w:p>
        </w:tc>
        <w:tc>
          <w:tcPr>
            <w:tcW w:w="2556" w:type="dxa"/>
            <w:shd w:val="clear" w:color="auto" w:fill="auto"/>
            <w:vAlign w:val="center"/>
          </w:tcPr>
          <w:p w14:paraId="5060AF2B" w14:textId="77777777" w:rsidR="00D636CC" w:rsidRPr="00250BEB" w:rsidRDefault="00D636CC" w:rsidP="007A1454">
            <w:pPr>
              <w:keepNext/>
              <w:keepLines/>
              <w:spacing w:after="0" w:line="240" w:lineRule="auto"/>
              <w:jc w:val="both"/>
              <w:rPr>
                <w:rFonts w:ascii="Times New Roman" w:hAnsi="Times New Roman" w:cs="Times New Roman"/>
                <w:sz w:val="28"/>
                <w:szCs w:val="28"/>
              </w:rPr>
            </w:pPr>
          </w:p>
        </w:tc>
        <w:tc>
          <w:tcPr>
            <w:tcW w:w="6374" w:type="dxa"/>
            <w:shd w:val="clear" w:color="auto" w:fill="auto"/>
            <w:vAlign w:val="center"/>
          </w:tcPr>
          <w:p w14:paraId="282CE7D4" w14:textId="77777777" w:rsidR="00D636CC" w:rsidRPr="00250BEB" w:rsidRDefault="00D636CC" w:rsidP="007A1454">
            <w:pPr>
              <w:keepNext/>
              <w:keepLines/>
              <w:spacing w:after="0" w:line="240" w:lineRule="auto"/>
              <w:jc w:val="both"/>
              <w:rPr>
                <w:rFonts w:ascii="Times New Roman" w:hAnsi="Times New Roman" w:cs="Times New Roman"/>
                <w:sz w:val="28"/>
                <w:szCs w:val="28"/>
              </w:rPr>
            </w:pPr>
            <w:r w:rsidRPr="00250BEB">
              <w:rPr>
                <w:rFonts w:ascii="Times New Roman" w:hAnsi="Times New Roman" w:cs="Times New Roman"/>
                <w:bCs/>
                <w:sz w:val="28"/>
                <w:szCs w:val="28"/>
              </w:rPr>
              <w:t>Все авторы несут ответственность за работу и представленные данные.</w:t>
            </w:r>
          </w:p>
          <w:p w14:paraId="5DC6765F" w14:textId="77777777" w:rsidR="00D636CC" w:rsidRPr="00250BEB" w:rsidRDefault="00D636CC" w:rsidP="007A1454">
            <w:pPr>
              <w:keepNext/>
              <w:keepLines/>
              <w:spacing w:after="0" w:line="240" w:lineRule="auto"/>
              <w:jc w:val="both"/>
              <w:rPr>
                <w:rFonts w:ascii="Times New Roman" w:hAnsi="Times New Roman" w:cs="Times New Roman"/>
                <w:sz w:val="28"/>
                <w:szCs w:val="28"/>
              </w:rPr>
            </w:pPr>
            <w:r w:rsidRPr="00250BEB">
              <w:rPr>
                <w:rFonts w:ascii="Times New Roman" w:hAnsi="Times New Roman" w:cs="Times New Roman"/>
                <w:bCs/>
                <w:sz w:val="28"/>
                <w:szCs w:val="28"/>
              </w:rPr>
              <w:t>Все авторы внесли равный вклад в работу.</w:t>
            </w:r>
          </w:p>
          <w:p w14:paraId="21B809DB" w14:textId="77777777" w:rsidR="00D636CC" w:rsidRPr="00250BEB" w:rsidRDefault="00D636CC" w:rsidP="007A1454">
            <w:pPr>
              <w:keepNext/>
              <w:keepLines/>
              <w:spacing w:after="0" w:line="240" w:lineRule="auto"/>
              <w:jc w:val="both"/>
              <w:rPr>
                <w:rFonts w:ascii="Times New Roman" w:hAnsi="Times New Roman" w:cs="Times New Roman"/>
                <w:sz w:val="28"/>
                <w:szCs w:val="28"/>
              </w:rPr>
            </w:pPr>
            <w:r w:rsidRPr="00250BEB">
              <w:rPr>
                <w:rFonts w:ascii="Times New Roman" w:hAnsi="Times New Roman" w:cs="Times New Roman"/>
                <w:bCs/>
                <w:sz w:val="28"/>
                <w:szCs w:val="28"/>
              </w:rPr>
              <w:t>Авторы в равной степени принимали участие в написании рукописи и несут равную ответственность за плагиат.</w:t>
            </w:r>
          </w:p>
          <w:p w14:paraId="2C5EED41" w14:textId="77777777" w:rsidR="00D636CC" w:rsidRPr="00250BEB" w:rsidRDefault="00D636CC" w:rsidP="007A1454">
            <w:pPr>
              <w:keepNext/>
              <w:keepLines/>
              <w:spacing w:after="0" w:line="240" w:lineRule="auto"/>
              <w:jc w:val="both"/>
              <w:rPr>
                <w:rFonts w:ascii="Times New Roman" w:hAnsi="Times New Roman" w:cs="Times New Roman"/>
                <w:sz w:val="28"/>
                <w:szCs w:val="28"/>
              </w:rPr>
            </w:pPr>
            <w:r w:rsidRPr="00250BEB">
              <w:rPr>
                <w:rFonts w:ascii="Times New Roman" w:hAnsi="Times New Roman" w:cs="Times New Roman"/>
                <w:bCs/>
                <w:sz w:val="28"/>
                <w:szCs w:val="28"/>
              </w:rPr>
              <w:t>Авторы объявили об отсутствии  конфликта интересов.</w:t>
            </w:r>
          </w:p>
        </w:tc>
      </w:tr>
      <w:tr w:rsidR="00D636CC" w:rsidRPr="00CA359F" w14:paraId="5ECE5110" w14:textId="77777777" w:rsidTr="00C261C4">
        <w:tc>
          <w:tcPr>
            <w:tcW w:w="621" w:type="dxa"/>
            <w:shd w:val="clear" w:color="auto" w:fill="auto"/>
          </w:tcPr>
          <w:p w14:paraId="06673B8E" w14:textId="226998C1" w:rsidR="00D636CC" w:rsidRPr="00AF4F33" w:rsidRDefault="00D636CC" w:rsidP="00AF4F33">
            <w:pPr>
              <w:keepNext/>
              <w:keepLines/>
              <w:spacing w:after="0" w:line="240" w:lineRule="auto"/>
              <w:jc w:val="both"/>
              <w:rPr>
                <w:rFonts w:ascii="Times New Roman" w:hAnsi="Times New Roman" w:cs="Times New Roman"/>
                <w:sz w:val="28"/>
                <w:szCs w:val="28"/>
                <w:lang w:val="en-US"/>
              </w:rPr>
            </w:pPr>
            <w:r w:rsidRPr="00AF4F33">
              <w:rPr>
                <w:rFonts w:ascii="Times New Roman" w:hAnsi="Times New Roman" w:cs="Times New Roman"/>
                <w:sz w:val="28"/>
                <w:szCs w:val="28"/>
              </w:rPr>
              <w:t>1</w:t>
            </w:r>
            <w:r w:rsidR="00AF4F33">
              <w:rPr>
                <w:rFonts w:ascii="Times New Roman" w:hAnsi="Times New Roman" w:cs="Times New Roman"/>
                <w:sz w:val="28"/>
                <w:szCs w:val="28"/>
                <w:lang w:val="en-US"/>
              </w:rPr>
              <w:t>6</w:t>
            </w:r>
          </w:p>
        </w:tc>
        <w:tc>
          <w:tcPr>
            <w:tcW w:w="2556" w:type="dxa"/>
            <w:shd w:val="clear" w:color="auto" w:fill="auto"/>
            <w:vAlign w:val="center"/>
          </w:tcPr>
          <w:p w14:paraId="41647514" w14:textId="77777777" w:rsidR="00D636CC" w:rsidRPr="00250BEB" w:rsidRDefault="00D636CC" w:rsidP="007A1454">
            <w:pPr>
              <w:keepNext/>
              <w:keepLines/>
              <w:spacing w:after="0" w:line="240" w:lineRule="auto"/>
              <w:jc w:val="both"/>
              <w:rPr>
                <w:rFonts w:ascii="Times New Roman" w:hAnsi="Times New Roman" w:cs="Times New Roman"/>
                <w:sz w:val="28"/>
                <w:szCs w:val="28"/>
              </w:rPr>
            </w:pPr>
          </w:p>
        </w:tc>
        <w:tc>
          <w:tcPr>
            <w:tcW w:w="6374" w:type="dxa"/>
            <w:shd w:val="clear" w:color="auto" w:fill="auto"/>
            <w:vAlign w:val="center"/>
          </w:tcPr>
          <w:p w14:paraId="45EC4679" w14:textId="77777777" w:rsidR="00D636CC" w:rsidRPr="00250BEB" w:rsidRDefault="00D636CC" w:rsidP="007A1454">
            <w:pPr>
              <w:keepNext/>
              <w:keepLines/>
              <w:spacing w:after="0" w:line="240" w:lineRule="auto"/>
              <w:jc w:val="both"/>
              <w:rPr>
                <w:rFonts w:ascii="Times New Roman" w:hAnsi="Times New Roman" w:cs="Times New Roman"/>
                <w:bCs/>
                <w:sz w:val="28"/>
                <w:szCs w:val="28"/>
                <w:lang w:val="en-US"/>
              </w:rPr>
            </w:pPr>
            <w:r w:rsidRPr="00250BEB">
              <w:rPr>
                <w:rFonts w:ascii="Times New Roman" w:hAnsi="Times New Roman" w:cs="Times New Roman"/>
                <w:bCs/>
                <w:sz w:val="28"/>
                <w:szCs w:val="28"/>
                <w:lang w:val="en-US"/>
              </w:rPr>
              <w:t>All authors bear responsibility for the work and presented data.</w:t>
            </w:r>
          </w:p>
          <w:p w14:paraId="1458715E" w14:textId="77777777" w:rsidR="00D636CC" w:rsidRPr="00250BEB" w:rsidRDefault="00D636CC" w:rsidP="007A1454">
            <w:pPr>
              <w:keepNext/>
              <w:keepLines/>
              <w:spacing w:after="0" w:line="240" w:lineRule="auto"/>
              <w:jc w:val="both"/>
              <w:rPr>
                <w:rFonts w:ascii="Times New Roman" w:hAnsi="Times New Roman" w:cs="Times New Roman"/>
                <w:bCs/>
                <w:sz w:val="28"/>
                <w:szCs w:val="28"/>
                <w:lang w:val="en-US"/>
              </w:rPr>
            </w:pPr>
            <w:r w:rsidRPr="00250BEB">
              <w:rPr>
                <w:rFonts w:ascii="Times New Roman" w:hAnsi="Times New Roman" w:cs="Times New Roman"/>
                <w:bCs/>
                <w:sz w:val="28"/>
                <w:szCs w:val="28"/>
                <w:lang w:val="en-US"/>
              </w:rPr>
              <w:t>All authors made an equal contribution to the work.</w:t>
            </w:r>
          </w:p>
          <w:p w14:paraId="2001DBB9" w14:textId="77777777" w:rsidR="00D636CC" w:rsidRPr="00250BEB" w:rsidRDefault="00D636CC" w:rsidP="007A1454">
            <w:pPr>
              <w:keepNext/>
              <w:keepLines/>
              <w:spacing w:after="0" w:line="240" w:lineRule="auto"/>
              <w:jc w:val="both"/>
              <w:rPr>
                <w:rFonts w:ascii="Times New Roman" w:hAnsi="Times New Roman" w:cs="Times New Roman"/>
                <w:bCs/>
                <w:sz w:val="28"/>
                <w:szCs w:val="28"/>
                <w:lang w:val="en-US"/>
              </w:rPr>
            </w:pPr>
            <w:r w:rsidRPr="00250BEB">
              <w:rPr>
                <w:rFonts w:ascii="Times New Roman" w:hAnsi="Times New Roman" w:cs="Times New Roman"/>
                <w:bCs/>
                <w:sz w:val="28"/>
                <w:szCs w:val="28"/>
                <w:lang w:val="en-US"/>
              </w:rPr>
              <w:t>The authors were equally involved in writing the manuscript and bear the equal responsibility for plagiarism.</w:t>
            </w:r>
          </w:p>
          <w:p w14:paraId="02570102" w14:textId="77777777" w:rsidR="00D636CC" w:rsidRPr="00250BEB" w:rsidRDefault="00D636CC" w:rsidP="007A1454">
            <w:pPr>
              <w:keepNext/>
              <w:keepLines/>
              <w:spacing w:after="0" w:line="240" w:lineRule="auto"/>
              <w:jc w:val="both"/>
              <w:rPr>
                <w:rFonts w:ascii="Times New Roman" w:hAnsi="Times New Roman" w:cs="Times New Roman"/>
                <w:bCs/>
                <w:sz w:val="28"/>
                <w:szCs w:val="28"/>
                <w:lang w:val="en-US"/>
              </w:rPr>
            </w:pPr>
            <w:r w:rsidRPr="00250BEB">
              <w:rPr>
                <w:rFonts w:ascii="Times New Roman" w:hAnsi="Times New Roman" w:cs="Times New Roman"/>
                <w:bCs/>
                <w:sz w:val="28"/>
                <w:szCs w:val="28"/>
                <w:lang w:val="en-US"/>
              </w:rPr>
              <w:t>The authors declare no conflict of interest</w:t>
            </w:r>
          </w:p>
        </w:tc>
      </w:tr>
    </w:tbl>
    <w:p w14:paraId="1E66FAFE" w14:textId="77777777" w:rsidR="00D636CC" w:rsidRPr="00AD17E3" w:rsidRDefault="00D636CC" w:rsidP="00E84690">
      <w:pPr>
        <w:spacing w:after="0" w:line="360" w:lineRule="auto"/>
        <w:ind w:firstLine="709"/>
        <w:jc w:val="both"/>
        <w:rPr>
          <w:rFonts w:ascii="Times New Roman" w:hAnsi="Times New Roman" w:cs="Times New Roman"/>
          <w:b/>
          <w:color w:val="000000"/>
          <w:sz w:val="28"/>
          <w:szCs w:val="28"/>
          <w:shd w:val="clear" w:color="auto" w:fill="FFFFFF"/>
          <w:lang w:val="en-US"/>
        </w:rPr>
      </w:pPr>
    </w:p>
    <w:p w14:paraId="0ED7452E" w14:textId="77777777" w:rsidR="00DE35CA" w:rsidRPr="003F4D75" w:rsidRDefault="00E84690" w:rsidP="00E84690">
      <w:pPr>
        <w:spacing w:after="0" w:line="360" w:lineRule="auto"/>
        <w:ind w:firstLine="709"/>
        <w:jc w:val="both"/>
        <w:rPr>
          <w:rFonts w:ascii="Times New Roman" w:hAnsi="Times New Roman" w:cs="Times New Roman"/>
          <w:sz w:val="28"/>
          <w:szCs w:val="28"/>
        </w:rPr>
      </w:pPr>
      <w:r w:rsidRPr="00DE35CA">
        <w:rPr>
          <w:rFonts w:ascii="Times New Roman" w:hAnsi="Times New Roman" w:cs="Times New Roman"/>
          <w:b/>
          <w:color w:val="000000"/>
          <w:sz w:val="28"/>
          <w:szCs w:val="28"/>
          <w:shd w:val="clear" w:color="auto" w:fill="FFFFFF"/>
        </w:rPr>
        <w:t>Введение</w:t>
      </w:r>
      <w:r w:rsidRPr="003F4D75">
        <w:rPr>
          <w:rFonts w:ascii="Times New Roman" w:hAnsi="Times New Roman" w:cs="Times New Roman"/>
          <w:b/>
          <w:color w:val="000000"/>
          <w:sz w:val="28"/>
          <w:szCs w:val="28"/>
          <w:shd w:val="clear" w:color="auto" w:fill="FFFFFF"/>
        </w:rPr>
        <w:t xml:space="preserve"> / </w:t>
      </w:r>
      <w:r w:rsidRPr="00494C69">
        <w:rPr>
          <w:rFonts w:ascii="Times New Roman" w:hAnsi="Times New Roman" w:cs="Times New Roman"/>
          <w:b/>
          <w:color w:val="000000"/>
          <w:sz w:val="28"/>
          <w:szCs w:val="28"/>
          <w:shd w:val="clear" w:color="auto" w:fill="FFFFFF"/>
          <w:lang w:val="en-US"/>
        </w:rPr>
        <w:t>Introduction</w:t>
      </w:r>
    </w:p>
    <w:p w14:paraId="78254EE7" w14:textId="5F7C715F" w:rsidR="00C40632" w:rsidRDefault="00C40632" w:rsidP="00E8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целью нашей работы явилась</w:t>
      </w:r>
      <w:proofErr w:type="gramStart"/>
      <w:r>
        <w:rPr>
          <w:rFonts w:ascii="Times New Roman" w:hAnsi="Times New Roman" w:cs="Times New Roman"/>
          <w:sz w:val="28"/>
          <w:szCs w:val="28"/>
        </w:rPr>
        <w:t xml:space="preserve"> </w:t>
      </w:r>
      <w:r w:rsidR="00675608">
        <w:rPr>
          <w:rFonts w:ascii="Times New Roman" w:hAnsi="Times New Roman" w:cs="Times New Roman"/>
          <w:sz w:val="28"/>
          <w:szCs w:val="28"/>
        </w:rPr>
        <w:t>….</w:t>
      </w:r>
      <w:proofErr w:type="gramEnd"/>
      <w:r w:rsidR="00675608">
        <w:rPr>
          <w:rFonts w:ascii="Times New Roman" w:hAnsi="Times New Roman" w:cs="Times New Roman"/>
          <w:sz w:val="28"/>
          <w:szCs w:val="28"/>
        </w:rPr>
        <w:t>.</w:t>
      </w:r>
    </w:p>
    <w:p w14:paraId="4A50EAC1" w14:textId="3C1EB68B" w:rsidR="0047699F" w:rsidRDefault="0047699F" w:rsidP="00C40632">
      <w:pPr>
        <w:spacing w:after="0" w:line="360" w:lineRule="auto"/>
        <w:ind w:firstLine="709"/>
        <w:jc w:val="both"/>
        <w:rPr>
          <w:rFonts w:ascii="Times New Roman" w:hAnsi="Times New Roman"/>
          <w:b/>
          <w:bCs/>
          <w:sz w:val="28"/>
          <w:szCs w:val="28"/>
        </w:rPr>
      </w:pPr>
      <w:r w:rsidRPr="0047699F">
        <w:rPr>
          <w:rFonts w:ascii="Times New Roman" w:hAnsi="Times New Roman"/>
          <w:b/>
          <w:bCs/>
          <w:sz w:val="28"/>
          <w:szCs w:val="28"/>
        </w:rPr>
        <w:t xml:space="preserve">Материал и методы исследования / </w:t>
      </w:r>
      <w:proofErr w:type="spellStart"/>
      <w:r w:rsidRPr="0047699F">
        <w:rPr>
          <w:rFonts w:ascii="Times New Roman" w:hAnsi="Times New Roman"/>
          <w:b/>
          <w:bCs/>
          <w:sz w:val="28"/>
          <w:szCs w:val="28"/>
        </w:rPr>
        <w:t>Materials</w:t>
      </w:r>
      <w:proofErr w:type="spellEnd"/>
      <w:r w:rsidRPr="0047699F">
        <w:rPr>
          <w:rFonts w:ascii="Times New Roman" w:hAnsi="Times New Roman"/>
          <w:b/>
          <w:bCs/>
          <w:sz w:val="28"/>
          <w:szCs w:val="28"/>
        </w:rPr>
        <w:t xml:space="preserve"> </w:t>
      </w:r>
      <w:proofErr w:type="spellStart"/>
      <w:r w:rsidRPr="0047699F">
        <w:rPr>
          <w:rFonts w:ascii="Times New Roman" w:hAnsi="Times New Roman"/>
          <w:b/>
          <w:bCs/>
          <w:sz w:val="28"/>
          <w:szCs w:val="28"/>
        </w:rPr>
        <w:t>and</w:t>
      </w:r>
      <w:proofErr w:type="spellEnd"/>
      <w:r w:rsidRPr="0047699F">
        <w:rPr>
          <w:rFonts w:ascii="Times New Roman" w:hAnsi="Times New Roman"/>
          <w:b/>
          <w:bCs/>
          <w:sz w:val="28"/>
          <w:szCs w:val="28"/>
        </w:rPr>
        <w:t xml:space="preserve"> </w:t>
      </w:r>
      <w:proofErr w:type="spellStart"/>
      <w:r w:rsidRPr="0047699F">
        <w:rPr>
          <w:rFonts w:ascii="Times New Roman" w:hAnsi="Times New Roman"/>
          <w:b/>
          <w:bCs/>
          <w:sz w:val="28"/>
          <w:szCs w:val="28"/>
        </w:rPr>
        <w:t>method</w:t>
      </w:r>
      <w:proofErr w:type="spellEnd"/>
      <w:r w:rsidRPr="0047699F">
        <w:rPr>
          <w:rFonts w:ascii="Times New Roman" w:hAnsi="Times New Roman"/>
          <w:b/>
          <w:bCs/>
          <w:sz w:val="28"/>
          <w:szCs w:val="28"/>
        </w:rPr>
        <w:t xml:space="preserve"> </w:t>
      </w:r>
    </w:p>
    <w:p w14:paraId="1CF9BD24" w14:textId="22ADFD37" w:rsidR="00C40632" w:rsidRDefault="00795918" w:rsidP="00C40632">
      <w:pPr>
        <w:spacing w:after="0" w:line="360" w:lineRule="auto"/>
        <w:ind w:firstLine="709"/>
        <w:jc w:val="both"/>
        <w:rPr>
          <w:rFonts w:ascii="Times New Roman" w:hAnsi="Times New Roman"/>
          <w:bCs/>
          <w:color w:val="000000"/>
          <w:sz w:val="28"/>
          <w:szCs w:val="28"/>
        </w:rPr>
      </w:pPr>
      <w:r w:rsidRPr="00C40632">
        <w:rPr>
          <w:rFonts w:ascii="Times New Roman" w:hAnsi="Times New Roman"/>
          <w:color w:val="000000"/>
          <w:sz w:val="28"/>
          <w:szCs w:val="28"/>
        </w:rPr>
        <w:t xml:space="preserve">Статистический анализ </w:t>
      </w:r>
      <w:r w:rsidR="00675608">
        <w:rPr>
          <w:rFonts w:ascii="Times New Roman" w:hAnsi="Times New Roman"/>
          <w:color w:val="000000"/>
          <w:sz w:val="28"/>
          <w:szCs w:val="28"/>
        </w:rPr>
        <w:t>был проведен…указать программу, методы, критерии оценки.</w:t>
      </w:r>
      <w:r w:rsidR="00C40632" w:rsidRPr="00C40632">
        <w:rPr>
          <w:rFonts w:ascii="Times New Roman" w:hAnsi="Times New Roman"/>
          <w:bCs/>
          <w:i/>
          <w:color w:val="000000"/>
          <w:sz w:val="28"/>
          <w:szCs w:val="28"/>
        </w:rPr>
        <w:t xml:space="preserve"> </w:t>
      </w:r>
      <w:r w:rsidR="00C40632" w:rsidRPr="00C40632">
        <w:rPr>
          <w:rFonts w:ascii="Times New Roman" w:hAnsi="Times New Roman"/>
          <w:bCs/>
          <w:color w:val="000000"/>
          <w:sz w:val="28"/>
          <w:szCs w:val="28"/>
        </w:rPr>
        <w:t xml:space="preserve"> </w:t>
      </w:r>
    </w:p>
    <w:p w14:paraId="33D9C1C8" w14:textId="01686F36" w:rsidR="0047699F" w:rsidRDefault="0047699F" w:rsidP="00C40632">
      <w:pPr>
        <w:spacing w:after="0" w:line="360" w:lineRule="auto"/>
        <w:ind w:firstLine="709"/>
        <w:jc w:val="both"/>
        <w:rPr>
          <w:rFonts w:ascii="Times New Roman" w:hAnsi="Times New Roman" w:cs="Times New Roman"/>
          <w:b/>
          <w:sz w:val="28"/>
          <w:szCs w:val="28"/>
        </w:rPr>
      </w:pPr>
      <w:r w:rsidRPr="0047699F">
        <w:rPr>
          <w:rFonts w:ascii="Times New Roman" w:hAnsi="Times New Roman" w:cs="Times New Roman"/>
          <w:b/>
          <w:sz w:val="28"/>
          <w:szCs w:val="28"/>
        </w:rPr>
        <w:t xml:space="preserve">Результаты / </w:t>
      </w:r>
      <w:proofErr w:type="spellStart"/>
      <w:r w:rsidRPr="0047699F">
        <w:rPr>
          <w:rFonts w:ascii="Times New Roman" w:hAnsi="Times New Roman" w:cs="Times New Roman"/>
          <w:b/>
          <w:sz w:val="28"/>
          <w:szCs w:val="28"/>
        </w:rPr>
        <w:t>Results</w:t>
      </w:r>
      <w:proofErr w:type="spellEnd"/>
      <w:r w:rsidRPr="0047699F">
        <w:rPr>
          <w:rFonts w:ascii="Times New Roman" w:hAnsi="Times New Roman" w:cs="Times New Roman"/>
          <w:b/>
          <w:sz w:val="28"/>
          <w:szCs w:val="28"/>
        </w:rPr>
        <w:t xml:space="preserve"> </w:t>
      </w:r>
    </w:p>
    <w:p w14:paraId="53551267" w14:textId="77777777" w:rsidR="00E836B3" w:rsidRDefault="0047699F" w:rsidP="00795918">
      <w:pPr>
        <w:spacing w:after="0" w:line="360" w:lineRule="auto"/>
        <w:ind w:firstLine="709"/>
        <w:jc w:val="both"/>
        <w:rPr>
          <w:rFonts w:ascii="Times New Roman" w:hAnsi="Times New Roman" w:cs="Times New Roman"/>
          <w:sz w:val="28"/>
          <w:szCs w:val="28"/>
        </w:rPr>
      </w:pPr>
      <w:r w:rsidRPr="0047699F">
        <w:rPr>
          <w:rFonts w:ascii="Times New Roman" w:hAnsi="Times New Roman" w:cs="Times New Roman"/>
          <w:b/>
          <w:sz w:val="28"/>
          <w:szCs w:val="28"/>
        </w:rPr>
        <w:t xml:space="preserve">Выводы / </w:t>
      </w:r>
      <w:proofErr w:type="spellStart"/>
      <w:proofErr w:type="gramStart"/>
      <w:r w:rsidRPr="0047699F">
        <w:rPr>
          <w:rFonts w:ascii="Times New Roman" w:hAnsi="Times New Roman" w:cs="Times New Roman"/>
          <w:b/>
          <w:sz w:val="28"/>
          <w:szCs w:val="28"/>
        </w:rPr>
        <w:t>Conclusion</w:t>
      </w:r>
      <w:proofErr w:type="spellEnd"/>
      <w:r w:rsidRPr="0047699F">
        <w:rPr>
          <w:rFonts w:ascii="Times New Roman" w:hAnsi="Times New Roman" w:cs="Times New Roman"/>
          <w:b/>
          <w:sz w:val="28"/>
          <w:szCs w:val="28"/>
        </w:rPr>
        <w:t xml:space="preserve"> </w:t>
      </w:r>
      <w:r w:rsidR="00675608">
        <w:rPr>
          <w:rFonts w:ascii="Times New Roman" w:hAnsi="Times New Roman" w:cs="Times New Roman"/>
          <w:b/>
          <w:sz w:val="28"/>
          <w:szCs w:val="28"/>
        </w:rPr>
        <w:t xml:space="preserve"> -</w:t>
      </w:r>
      <w:proofErr w:type="gramEnd"/>
      <w:r w:rsidR="00675608">
        <w:rPr>
          <w:rFonts w:ascii="Times New Roman" w:hAnsi="Times New Roman" w:cs="Times New Roman"/>
          <w:b/>
          <w:sz w:val="28"/>
          <w:szCs w:val="28"/>
        </w:rPr>
        <w:t xml:space="preserve"> </w:t>
      </w:r>
      <w:r w:rsidR="00675608" w:rsidRPr="00675608">
        <w:rPr>
          <w:rFonts w:ascii="Times New Roman" w:hAnsi="Times New Roman" w:cs="Times New Roman"/>
          <w:sz w:val="28"/>
          <w:szCs w:val="28"/>
        </w:rPr>
        <w:t>Полно отражающие проведенную описанную работу.</w:t>
      </w:r>
      <w:r w:rsidR="00E836B3" w:rsidRPr="00E836B3">
        <w:rPr>
          <w:rFonts w:ascii="Times New Roman" w:hAnsi="Times New Roman" w:cs="Times New Roman"/>
          <w:sz w:val="28"/>
          <w:szCs w:val="28"/>
        </w:rPr>
        <w:t xml:space="preserve"> </w:t>
      </w:r>
    </w:p>
    <w:p w14:paraId="6001F416" w14:textId="404C3F2A" w:rsidR="00E836B3" w:rsidRPr="005555E5" w:rsidRDefault="00E836B3" w:rsidP="005555E5">
      <w:pPr>
        <w:spacing w:after="0" w:line="360" w:lineRule="auto"/>
        <w:ind w:firstLine="709"/>
        <w:jc w:val="both"/>
        <w:rPr>
          <w:rFonts w:ascii="Times New Roman" w:hAnsi="Times New Roman"/>
          <w:color w:val="000000"/>
          <w:sz w:val="28"/>
          <w:szCs w:val="28"/>
        </w:rPr>
      </w:pPr>
      <w:r w:rsidRPr="00E836B3">
        <w:rPr>
          <w:rFonts w:ascii="Times New Roman" w:hAnsi="Times New Roman" w:cs="Times New Roman"/>
          <w:b/>
          <w:sz w:val="28"/>
          <w:szCs w:val="28"/>
        </w:rPr>
        <w:t>Список литературы</w:t>
      </w:r>
      <w:r>
        <w:rPr>
          <w:rFonts w:ascii="Times New Roman" w:hAnsi="Times New Roman" w:cs="Times New Roman"/>
          <w:b/>
          <w:sz w:val="28"/>
          <w:szCs w:val="28"/>
        </w:rPr>
        <w:t>/</w:t>
      </w:r>
      <w:r w:rsidRPr="00E836B3">
        <w:t xml:space="preserve"> </w:t>
      </w:r>
      <w:proofErr w:type="spellStart"/>
      <w:r w:rsidRPr="00E836B3">
        <w:rPr>
          <w:rFonts w:ascii="Times New Roman" w:hAnsi="Times New Roman" w:cs="Times New Roman"/>
          <w:b/>
          <w:sz w:val="28"/>
          <w:szCs w:val="28"/>
        </w:rPr>
        <w:t>References</w:t>
      </w:r>
      <w:proofErr w:type="spellEnd"/>
      <w:r>
        <w:rPr>
          <w:rFonts w:ascii="Times New Roman" w:hAnsi="Times New Roman" w:cs="Times New Roman"/>
          <w:b/>
          <w:sz w:val="28"/>
          <w:szCs w:val="28"/>
        </w:rPr>
        <w:t>.</w:t>
      </w:r>
      <w:r w:rsidRPr="005555E5">
        <w:rPr>
          <w:rFonts w:ascii="Times New Roman" w:hAnsi="Times New Roman"/>
          <w:color w:val="000000"/>
          <w:sz w:val="28"/>
          <w:szCs w:val="28"/>
        </w:rPr>
        <w:t xml:space="preserve"> </w:t>
      </w:r>
      <w:proofErr w:type="spellStart"/>
      <w:r w:rsidRPr="005555E5">
        <w:rPr>
          <w:rFonts w:ascii="Times New Roman" w:hAnsi="Times New Roman"/>
          <w:color w:val="000000"/>
          <w:sz w:val="28"/>
          <w:szCs w:val="28"/>
        </w:rPr>
        <w:t>Ванкуверский</w:t>
      </w:r>
      <w:proofErr w:type="spellEnd"/>
      <w:r w:rsidRPr="005555E5">
        <w:rPr>
          <w:rFonts w:ascii="Times New Roman" w:hAnsi="Times New Roman"/>
          <w:color w:val="000000"/>
          <w:sz w:val="28"/>
          <w:szCs w:val="28"/>
        </w:rPr>
        <w:t xml:space="preserve"> стиль (</w:t>
      </w:r>
      <w:proofErr w:type="spellStart"/>
      <w:r w:rsidRPr="005555E5">
        <w:rPr>
          <w:rFonts w:ascii="Times New Roman" w:hAnsi="Times New Roman"/>
          <w:color w:val="000000"/>
          <w:sz w:val="28"/>
          <w:szCs w:val="28"/>
        </w:rPr>
        <w:t>Vancouver</w:t>
      </w:r>
      <w:proofErr w:type="spellEnd"/>
      <w:r w:rsidRPr="005555E5">
        <w:rPr>
          <w:rFonts w:ascii="Times New Roman" w:hAnsi="Times New Roman"/>
          <w:color w:val="000000"/>
          <w:sz w:val="28"/>
          <w:szCs w:val="28"/>
        </w:rPr>
        <w:t xml:space="preserve"> </w:t>
      </w:r>
      <w:proofErr w:type="spellStart"/>
      <w:r w:rsidRPr="005555E5">
        <w:rPr>
          <w:rFonts w:ascii="Times New Roman" w:hAnsi="Times New Roman"/>
          <w:color w:val="000000"/>
          <w:sz w:val="28"/>
          <w:szCs w:val="28"/>
        </w:rPr>
        <w:t>Citation</w:t>
      </w:r>
      <w:proofErr w:type="spellEnd"/>
      <w:r w:rsidRPr="005555E5">
        <w:rPr>
          <w:rFonts w:ascii="Times New Roman" w:hAnsi="Times New Roman"/>
          <w:color w:val="000000"/>
          <w:sz w:val="28"/>
          <w:szCs w:val="28"/>
        </w:rPr>
        <w:t xml:space="preserve"> </w:t>
      </w:r>
      <w:proofErr w:type="spellStart"/>
      <w:r w:rsidRPr="005555E5">
        <w:rPr>
          <w:rFonts w:ascii="Times New Roman" w:hAnsi="Times New Roman"/>
          <w:color w:val="000000"/>
          <w:sz w:val="28"/>
          <w:szCs w:val="28"/>
        </w:rPr>
        <w:t>Style</w:t>
      </w:r>
      <w:proofErr w:type="spellEnd"/>
      <w:r w:rsidRPr="005555E5">
        <w:rPr>
          <w:rFonts w:ascii="Times New Roman" w:hAnsi="Times New Roman"/>
          <w:color w:val="000000"/>
          <w:sz w:val="28"/>
          <w:szCs w:val="28"/>
        </w:rPr>
        <w:t xml:space="preserve">) – последовательный численный стиль: ссылки нумеруются </w:t>
      </w:r>
      <w:r w:rsidRPr="005555E5">
        <w:rPr>
          <w:rFonts w:ascii="Times New Roman" w:hAnsi="Times New Roman"/>
          <w:b/>
          <w:color w:val="000000"/>
          <w:sz w:val="28"/>
          <w:szCs w:val="28"/>
          <w:u w:val="single"/>
        </w:rPr>
        <w:t>по ходу их цитирования в тексте</w:t>
      </w:r>
      <w:r w:rsidRPr="005555E5">
        <w:rPr>
          <w:rFonts w:ascii="Times New Roman" w:hAnsi="Times New Roman"/>
          <w:color w:val="000000"/>
          <w:sz w:val="28"/>
          <w:szCs w:val="28"/>
          <w:u w:val="single"/>
        </w:rPr>
        <w:t>,</w:t>
      </w:r>
      <w:r w:rsidRPr="005555E5">
        <w:rPr>
          <w:rFonts w:ascii="Times New Roman" w:hAnsi="Times New Roman"/>
          <w:color w:val="000000"/>
          <w:sz w:val="28"/>
          <w:szCs w:val="28"/>
        </w:rPr>
        <w:t xml:space="preserve"> таблицах и рисунках; в тексте ссылки размещаются в квадратных скобках. </w:t>
      </w:r>
      <w:r w:rsidRPr="005555E5">
        <w:rPr>
          <w:rFonts w:ascii="Times New Roman" w:hAnsi="Times New Roman"/>
          <w:b/>
          <w:color w:val="000000"/>
          <w:sz w:val="28"/>
          <w:szCs w:val="28"/>
          <w:u w:val="single"/>
        </w:rPr>
        <w:t>Источники в списке литературы нумеруются по порядку их упоминания в тексте, а не по алфавиту</w:t>
      </w:r>
      <w:r w:rsidRPr="005555E5">
        <w:rPr>
          <w:rFonts w:ascii="Times New Roman" w:hAnsi="Times New Roman"/>
          <w:color w:val="000000"/>
          <w:sz w:val="28"/>
          <w:szCs w:val="28"/>
        </w:rPr>
        <w:t>.</w:t>
      </w:r>
      <w:r w:rsidR="005555E5">
        <w:rPr>
          <w:rFonts w:ascii="Times New Roman" w:hAnsi="Times New Roman"/>
          <w:color w:val="000000"/>
          <w:sz w:val="28"/>
          <w:szCs w:val="28"/>
        </w:rPr>
        <w:t xml:space="preserve"> </w:t>
      </w:r>
      <w:r w:rsidRPr="005555E5">
        <w:rPr>
          <w:rFonts w:ascii="Times New Roman" w:hAnsi="Times New Roman"/>
          <w:color w:val="000000"/>
          <w:sz w:val="28"/>
          <w:szCs w:val="28"/>
        </w:rPr>
        <w:t>Названия иностранных журналов и книг следует ставить в оригинале.</w:t>
      </w:r>
      <w:r w:rsidR="005555E5">
        <w:rPr>
          <w:rFonts w:ascii="Times New Roman" w:hAnsi="Times New Roman"/>
          <w:color w:val="000000"/>
          <w:sz w:val="28"/>
          <w:szCs w:val="28"/>
        </w:rPr>
        <w:t xml:space="preserve"> </w:t>
      </w:r>
      <w:proofErr w:type="spellStart"/>
      <w:r w:rsidRPr="005555E5">
        <w:rPr>
          <w:rFonts w:ascii="Times New Roman" w:hAnsi="Times New Roman"/>
          <w:b/>
          <w:color w:val="000000"/>
          <w:sz w:val="28"/>
          <w:szCs w:val="28"/>
          <w:u w:val="single"/>
        </w:rPr>
        <w:t>Самоцитирование</w:t>
      </w:r>
      <w:proofErr w:type="spellEnd"/>
      <w:r w:rsidRPr="005555E5">
        <w:rPr>
          <w:rFonts w:ascii="Times New Roman" w:hAnsi="Times New Roman"/>
          <w:color w:val="000000"/>
          <w:sz w:val="28"/>
          <w:szCs w:val="28"/>
        </w:rPr>
        <w:t xml:space="preserve"> автора допускается не более </w:t>
      </w:r>
      <w:r w:rsidRPr="005555E5">
        <w:rPr>
          <w:rFonts w:ascii="Times New Roman" w:hAnsi="Times New Roman"/>
          <w:b/>
          <w:color w:val="000000"/>
          <w:sz w:val="28"/>
          <w:szCs w:val="28"/>
          <w:u w:val="single"/>
        </w:rPr>
        <w:t>30%</w:t>
      </w:r>
      <w:r w:rsidRPr="005555E5">
        <w:rPr>
          <w:rFonts w:ascii="Times New Roman" w:hAnsi="Times New Roman"/>
          <w:color w:val="000000"/>
          <w:sz w:val="28"/>
          <w:szCs w:val="28"/>
          <w:u w:val="single"/>
        </w:rPr>
        <w:t xml:space="preserve"> </w:t>
      </w:r>
      <w:r w:rsidRPr="005555E5">
        <w:rPr>
          <w:rFonts w:ascii="Times New Roman" w:hAnsi="Times New Roman"/>
          <w:color w:val="000000"/>
          <w:sz w:val="28"/>
          <w:szCs w:val="28"/>
        </w:rPr>
        <w:t>от источников в списке литературы.</w:t>
      </w:r>
    </w:p>
    <w:p w14:paraId="45FDE46E" w14:textId="77777777" w:rsidR="00E836B3" w:rsidRPr="005555E5" w:rsidRDefault="00E836B3" w:rsidP="005555E5">
      <w:pPr>
        <w:spacing w:after="0" w:line="360" w:lineRule="auto"/>
        <w:ind w:firstLine="709"/>
        <w:jc w:val="both"/>
        <w:rPr>
          <w:rFonts w:ascii="Times New Roman" w:hAnsi="Times New Roman"/>
          <w:color w:val="000000"/>
          <w:sz w:val="28"/>
          <w:szCs w:val="28"/>
        </w:rPr>
      </w:pPr>
      <w:r w:rsidRPr="005555E5">
        <w:rPr>
          <w:rFonts w:ascii="Times New Roman" w:hAnsi="Times New Roman"/>
          <w:color w:val="000000"/>
          <w:sz w:val="28"/>
          <w:szCs w:val="28"/>
        </w:rPr>
        <w:t>В </w:t>
      </w:r>
      <w:proofErr w:type="spellStart"/>
      <w:r w:rsidRPr="005555E5">
        <w:rPr>
          <w:rFonts w:ascii="Times New Roman" w:hAnsi="Times New Roman"/>
          <w:color w:val="000000"/>
          <w:sz w:val="28"/>
          <w:szCs w:val="28"/>
        </w:rPr>
        <w:t>References</w:t>
      </w:r>
      <w:proofErr w:type="spellEnd"/>
      <w:r w:rsidRPr="005555E5">
        <w:rPr>
          <w:rFonts w:ascii="Times New Roman" w:hAnsi="Times New Roman"/>
          <w:color w:val="000000"/>
          <w:sz w:val="28"/>
          <w:szCs w:val="28"/>
        </w:rPr>
        <w:t> в конце в круглых скобках указывают язык статьи. (</w:t>
      </w:r>
      <w:proofErr w:type="spellStart"/>
      <w:r w:rsidRPr="005555E5">
        <w:rPr>
          <w:rFonts w:ascii="Times New Roman" w:hAnsi="Times New Roman"/>
          <w:color w:val="000000"/>
          <w:sz w:val="28"/>
          <w:szCs w:val="28"/>
        </w:rPr>
        <w:t>In</w:t>
      </w:r>
      <w:proofErr w:type="spellEnd"/>
      <w:r w:rsidRPr="005555E5">
        <w:rPr>
          <w:rFonts w:ascii="Times New Roman" w:hAnsi="Times New Roman"/>
          <w:color w:val="000000"/>
          <w:sz w:val="28"/>
          <w:szCs w:val="28"/>
        </w:rPr>
        <w:t xml:space="preserve"> </w:t>
      </w:r>
      <w:proofErr w:type="spellStart"/>
      <w:r w:rsidRPr="005555E5">
        <w:rPr>
          <w:rFonts w:ascii="Times New Roman" w:hAnsi="Times New Roman"/>
          <w:color w:val="000000"/>
          <w:sz w:val="28"/>
          <w:szCs w:val="28"/>
        </w:rPr>
        <w:t>Russ</w:t>
      </w:r>
      <w:proofErr w:type="spellEnd"/>
      <w:r w:rsidRPr="005555E5">
        <w:rPr>
          <w:rFonts w:ascii="Times New Roman" w:hAnsi="Times New Roman"/>
          <w:color w:val="000000"/>
          <w:sz w:val="28"/>
          <w:szCs w:val="28"/>
        </w:rPr>
        <w:t>.)</w:t>
      </w:r>
    </w:p>
    <w:p w14:paraId="098039AA" w14:textId="786E29B2" w:rsidR="00C075BA" w:rsidRDefault="00C075BA" w:rsidP="00795918">
      <w:pPr>
        <w:spacing w:after="0" w:line="360" w:lineRule="auto"/>
        <w:ind w:firstLine="709"/>
        <w:jc w:val="both"/>
        <w:rPr>
          <w:rFonts w:ascii="Times New Roman" w:hAnsi="Times New Roman" w:cs="Times New Roman"/>
          <w:sz w:val="28"/>
          <w:szCs w:val="28"/>
        </w:rPr>
      </w:pPr>
    </w:p>
    <w:tbl>
      <w:tblPr>
        <w:tblStyle w:val="a4"/>
        <w:tblW w:w="9639" w:type="dxa"/>
        <w:tblInd w:w="-5" w:type="dxa"/>
        <w:tblLook w:val="04A0" w:firstRow="1" w:lastRow="0" w:firstColumn="1" w:lastColumn="0" w:noHBand="0" w:noVBand="1"/>
      </w:tblPr>
      <w:tblGrid>
        <w:gridCol w:w="4819"/>
        <w:gridCol w:w="4820"/>
      </w:tblGrid>
      <w:tr w:rsidR="00833F9F" w:rsidRPr="00833F9F" w14:paraId="04CD2597" w14:textId="77777777" w:rsidTr="003137FB">
        <w:tc>
          <w:tcPr>
            <w:tcW w:w="4819" w:type="dxa"/>
          </w:tcPr>
          <w:p w14:paraId="215FD203" w14:textId="77777777" w:rsidR="00833F9F" w:rsidRPr="00833F9F" w:rsidRDefault="00833F9F" w:rsidP="007A1454">
            <w:pPr>
              <w:spacing w:line="360" w:lineRule="auto"/>
              <w:jc w:val="both"/>
              <w:rPr>
                <w:rFonts w:ascii="Times New Roman" w:hAnsi="Times New Roman" w:cs="Times New Roman"/>
                <w:b/>
                <w:bCs/>
                <w:i/>
                <w:iCs/>
                <w:sz w:val="24"/>
                <w:szCs w:val="24"/>
                <w:lang w:val="en-US"/>
              </w:rPr>
            </w:pPr>
            <w:proofErr w:type="spellStart"/>
            <w:r w:rsidRPr="00833F9F">
              <w:rPr>
                <w:rFonts w:ascii="Times New Roman" w:hAnsi="Times New Roman" w:cs="Times New Roman"/>
                <w:b/>
                <w:bCs/>
                <w:i/>
                <w:iCs/>
                <w:sz w:val="24"/>
                <w:szCs w:val="24"/>
                <w:lang w:val="en-US"/>
              </w:rPr>
              <w:t>Финансирование</w:t>
            </w:r>
            <w:proofErr w:type="spellEnd"/>
            <w:r w:rsidRPr="00833F9F">
              <w:rPr>
                <w:rFonts w:ascii="Times New Roman" w:hAnsi="Times New Roman" w:cs="Times New Roman"/>
                <w:b/>
                <w:bCs/>
                <w:i/>
                <w:iCs/>
                <w:sz w:val="24"/>
                <w:szCs w:val="24"/>
                <w:lang w:val="en-US"/>
              </w:rPr>
              <w:t>:</w:t>
            </w:r>
          </w:p>
        </w:tc>
        <w:tc>
          <w:tcPr>
            <w:tcW w:w="4820" w:type="dxa"/>
          </w:tcPr>
          <w:p w14:paraId="74087DC0" w14:textId="77777777" w:rsidR="00833F9F" w:rsidRPr="00833F9F" w:rsidRDefault="00833F9F" w:rsidP="007A1454">
            <w:pPr>
              <w:spacing w:line="360" w:lineRule="auto"/>
              <w:jc w:val="both"/>
              <w:rPr>
                <w:rFonts w:ascii="Times New Roman" w:hAnsi="Times New Roman" w:cs="Times New Roman"/>
                <w:b/>
                <w:bCs/>
                <w:i/>
                <w:iCs/>
                <w:sz w:val="24"/>
                <w:szCs w:val="24"/>
                <w:lang w:val="en-US"/>
              </w:rPr>
            </w:pPr>
            <w:proofErr w:type="spellStart"/>
            <w:r w:rsidRPr="00833F9F">
              <w:rPr>
                <w:rFonts w:ascii="Times New Roman" w:hAnsi="Times New Roman" w:cs="Times New Roman"/>
                <w:b/>
                <w:bCs/>
                <w:i/>
                <w:iCs/>
                <w:sz w:val="24"/>
                <w:szCs w:val="24"/>
              </w:rPr>
              <w:t>Funding</w:t>
            </w:r>
            <w:proofErr w:type="spellEnd"/>
            <w:r w:rsidRPr="00833F9F">
              <w:rPr>
                <w:rFonts w:ascii="Times New Roman" w:hAnsi="Times New Roman" w:cs="Times New Roman"/>
                <w:b/>
                <w:bCs/>
                <w:i/>
                <w:iCs/>
                <w:sz w:val="24"/>
                <w:szCs w:val="24"/>
              </w:rPr>
              <w:t>:</w:t>
            </w:r>
          </w:p>
        </w:tc>
      </w:tr>
      <w:tr w:rsidR="00833F9F" w:rsidRPr="00CA359F" w14:paraId="1E4370CE" w14:textId="77777777" w:rsidTr="003137FB">
        <w:tc>
          <w:tcPr>
            <w:tcW w:w="4819" w:type="dxa"/>
          </w:tcPr>
          <w:p w14:paraId="4D27C8A1" w14:textId="77777777" w:rsidR="00833F9F" w:rsidRPr="003137FB" w:rsidRDefault="00833F9F" w:rsidP="007A1454">
            <w:pPr>
              <w:jc w:val="both"/>
              <w:rPr>
                <w:rFonts w:ascii="Times New Roman" w:hAnsi="Times New Roman" w:cs="Times New Roman"/>
                <w:bCs/>
                <w:i/>
                <w:iCs/>
                <w:sz w:val="24"/>
                <w:szCs w:val="24"/>
              </w:rPr>
            </w:pPr>
            <w:r w:rsidRPr="003137FB">
              <w:rPr>
                <w:rFonts w:ascii="Times New Roman" w:hAnsi="Times New Roman" w:cs="Times New Roman"/>
                <w:bCs/>
                <w:i/>
                <w:iCs/>
                <w:sz w:val="24"/>
                <w:szCs w:val="24"/>
              </w:rPr>
              <w:t xml:space="preserve">Материалы подготовлены в рамках регионального конкурса Российского научного </w:t>
            </w:r>
            <w:r w:rsidRPr="003137FB">
              <w:rPr>
                <w:rFonts w:ascii="Times New Roman" w:hAnsi="Times New Roman" w:cs="Times New Roman"/>
                <w:bCs/>
                <w:i/>
                <w:iCs/>
                <w:sz w:val="24"/>
                <w:szCs w:val="24"/>
              </w:rPr>
              <w:lastRenderedPageBreak/>
              <w:t>фонда 2021 года «Проведение фундаментальных научных исследований и поисковых научных исследований отдельными научными группами» (соглашение № 22-16-20007 от 25.03.2022 г).</w:t>
            </w:r>
          </w:p>
        </w:tc>
        <w:tc>
          <w:tcPr>
            <w:tcW w:w="4820" w:type="dxa"/>
          </w:tcPr>
          <w:p w14:paraId="0A4899DD" w14:textId="77777777" w:rsidR="00833F9F" w:rsidRPr="003137FB" w:rsidRDefault="00833F9F" w:rsidP="007A1454">
            <w:pPr>
              <w:jc w:val="both"/>
              <w:rPr>
                <w:rFonts w:ascii="Times New Roman" w:hAnsi="Times New Roman" w:cs="Times New Roman"/>
                <w:bCs/>
                <w:i/>
                <w:iCs/>
                <w:sz w:val="24"/>
                <w:szCs w:val="24"/>
                <w:lang w:val="en-US"/>
              </w:rPr>
            </w:pPr>
            <w:r w:rsidRPr="003137FB">
              <w:rPr>
                <w:rFonts w:ascii="Times New Roman" w:hAnsi="Times New Roman" w:cs="Times New Roman"/>
                <w:bCs/>
                <w:i/>
                <w:iCs/>
                <w:sz w:val="24"/>
                <w:szCs w:val="24"/>
                <w:lang w:val="en-US"/>
              </w:rPr>
              <w:lastRenderedPageBreak/>
              <w:t xml:space="preserve">The materials were prepared within the framework of the regional competition of the Russian </w:t>
            </w:r>
            <w:r w:rsidRPr="003137FB">
              <w:rPr>
                <w:rFonts w:ascii="Times New Roman" w:hAnsi="Times New Roman" w:cs="Times New Roman"/>
                <w:bCs/>
                <w:i/>
                <w:iCs/>
                <w:sz w:val="24"/>
                <w:szCs w:val="24"/>
                <w:lang w:val="en-US"/>
              </w:rPr>
              <w:lastRenderedPageBreak/>
              <w:t>Science Foundation in 2021 "Conducting foundation scientific research and search for scientific research by individual scientific groups" (Agreement No. 22-16-20007 of 25.03.2022).</w:t>
            </w:r>
          </w:p>
        </w:tc>
      </w:tr>
      <w:tr w:rsidR="003137FB" w:rsidRPr="000F54F6" w14:paraId="00719CED" w14:textId="77777777" w:rsidTr="003137FB">
        <w:tc>
          <w:tcPr>
            <w:tcW w:w="4819" w:type="dxa"/>
          </w:tcPr>
          <w:p w14:paraId="010764D6" w14:textId="557E3C1F" w:rsidR="003137FB" w:rsidRPr="00F05AD7" w:rsidRDefault="00F05AD7" w:rsidP="009674C5">
            <w:pPr>
              <w:jc w:val="both"/>
              <w:rPr>
                <w:rFonts w:ascii="Times New Roman" w:hAnsi="Times New Roman" w:cs="Times New Roman"/>
                <w:b/>
                <w:i/>
                <w:iCs/>
                <w:sz w:val="24"/>
                <w:szCs w:val="24"/>
              </w:rPr>
            </w:pPr>
            <w:bookmarkStart w:id="0" w:name="_Hlk111705199"/>
            <w:r>
              <w:rPr>
                <w:rFonts w:ascii="Times New Roman" w:hAnsi="Times New Roman" w:cs="Times New Roman"/>
                <w:b/>
                <w:i/>
                <w:iCs/>
                <w:sz w:val="24"/>
                <w:szCs w:val="24"/>
              </w:rPr>
              <w:lastRenderedPageBreak/>
              <w:t>Список источников</w:t>
            </w:r>
          </w:p>
        </w:tc>
        <w:tc>
          <w:tcPr>
            <w:tcW w:w="4820" w:type="dxa"/>
          </w:tcPr>
          <w:p w14:paraId="13B42163" w14:textId="77777777" w:rsidR="003137FB" w:rsidRPr="000F54F6" w:rsidRDefault="003137FB" w:rsidP="009674C5">
            <w:pPr>
              <w:jc w:val="both"/>
              <w:rPr>
                <w:rFonts w:ascii="Times New Roman" w:hAnsi="Times New Roman" w:cs="Times New Roman"/>
                <w:b/>
                <w:i/>
                <w:iCs/>
                <w:sz w:val="24"/>
                <w:szCs w:val="24"/>
                <w:lang w:val="en-US"/>
              </w:rPr>
            </w:pPr>
            <w:r w:rsidRPr="000F54F6">
              <w:rPr>
                <w:rFonts w:ascii="Times New Roman" w:hAnsi="Times New Roman" w:cs="Times New Roman"/>
                <w:b/>
                <w:i/>
                <w:iCs/>
                <w:sz w:val="24"/>
                <w:szCs w:val="24"/>
                <w:lang w:val="en-US" w:eastAsia="ru-RU"/>
              </w:rPr>
              <w:t>References</w:t>
            </w:r>
          </w:p>
        </w:tc>
      </w:tr>
      <w:tr w:rsidR="003137FB" w:rsidRPr="001A32E1" w14:paraId="2136AA5C" w14:textId="77777777" w:rsidTr="003137FB">
        <w:tc>
          <w:tcPr>
            <w:tcW w:w="4819" w:type="dxa"/>
          </w:tcPr>
          <w:p w14:paraId="219DD36E" w14:textId="77777777" w:rsidR="003137FB" w:rsidRPr="00885808" w:rsidRDefault="003137FB" w:rsidP="009674C5">
            <w:pPr>
              <w:jc w:val="both"/>
              <w:rPr>
                <w:rFonts w:ascii="Times New Roman" w:hAnsi="Times New Roman" w:cs="Times New Roman"/>
                <w:b/>
                <w:i/>
                <w:iCs/>
                <w:sz w:val="24"/>
                <w:szCs w:val="24"/>
                <w:lang w:val="en-US"/>
              </w:rPr>
            </w:pPr>
            <w:r w:rsidRPr="00885808">
              <w:rPr>
                <w:rFonts w:ascii="Times New Roman" w:hAnsi="Times New Roman" w:cs="Times New Roman"/>
                <w:sz w:val="24"/>
                <w:szCs w:val="24"/>
                <w:shd w:val="clear" w:color="auto" w:fill="FFFFFF"/>
                <w:lang w:val="en-US"/>
              </w:rPr>
              <w:t>1.</w:t>
            </w:r>
            <w:r w:rsidRPr="00885808">
              <w:rPr>
                <w:rFonts w:ascii="Times New Roman" w:hAnsi="Times New Roman" w:cs="Times New Roman"/>
                <w:sz w:val="24"/>
                <w:szCs w:val="24"/>
                <w:shd w:val="clear" w:color="auto" w:fill="FFFFFF"/>
                <w:lang w:val="en-US"/>
              </w:rPr>
              <w:tab/>
            </w:r>
            <w:proofErr w:type="spellStart"/>
            <w:r w:rsidRPr="00885808">
              <w:rPr>
                <w:rFonts w:ascii="Times New Roman" w:hAnsi="Times New Roman" w:cs="Times New Roman"/>
                <w:sz w:val="24"/>
                <w:szCs w:val="24"/>
                <w:shd w:val="clear" w:color="auto" w:fill="FFFFFF"/>
                <w:lang w:val="en-US"/>
              </w:rPr>
              <w:t>Reshetnyak</w:t>
            </w:r>
            <w:proofErr w:type="spellEnd"/>
            <w:r w:rsidRPr="00885808">
              <w:rPr>
                <w:rFonts w:ascii="Times New Roman" w:hAnsi="Times New Roman" w:cs="Times New Roman"/>
                <w:sz w:val="24"/>
                <w:szCs w:val="24"/>
                <w:shd w:val="clear" w:color="auto" w:fill="FFFFFF"/>
                <w:lang w:val="en-US"/>
              </w:rPr>
              <w:t xml:space="preserve">, V. I. Physiological and molecular biochemical mechanisms of bile formation / V. I. </w:t>
            </w:r>
            <w:proofErr w:type="spellStart"/>
            <w:r w:rsidRPr="00885808">
              <w:rPr>
                <w:rFonts w:ascii="Times New Roman" w:hAnsi="Times New Roman" w:cs="Times New Roman"/>
                <w:sz w:val="24"/>
                <w:szCs w:val="24"/>
                <w:shd w:val="clear" w:color="auto" w:fill="FFFFFF"/>
                <w:lang w:val="en-US"/>
              </w:rPr>
              <w:t>Reshetnyak</w:t>
            </w:r>
            <w:proofErr w:type="spellEnd"/>
            <w:r w:rsidRPr="00885808">
              <w:rPr>
                <w:rFonts w:ascii="Times New Roman" w:hAnsi="Times New Roman" w:cs="Times New Roman"/>
                <w:sz w:val="24"/>
                <w:szCs w:val="24"/>
                <w:shd w:val="clear" w:color="auto" w:fill="FFFFFF"/>
                <w:lang w:val="en-US"/>
              </w:rPr>
              <w:t xml:space="preserve"> // World Journal of Gastroenterology. – 2013. – Vol. 19. – No 42. – P. 7341-7360. – DOI 10.3748/wjg.v19.i42.7341.</w:t>
            </w:r>
          </w:p>
        </w:tc>
        <w:tc>
          <w:tcPr>
            <w:tcW w:w="4820" w:type="dxa"/>
          </w:tcPr>
          <w:p w14:paraId="3EC4DBF2" w14:textId="3EAC0E75" w:rsidR="003137FB" w:rsidRPr="00885808" w:rsidRDefault="001A32E1" w:rsidP="00D71EBA">
            <w:pPr>
              <w:suppressAutoHyphens/>
              <w:jc w:val="both"/>
              <w:rPr>
                <w:rFonts w:ascii="Times New Roman" w:hAnsi="Times New Roman" w:cs="Times New Roman"/>
                <w:b/>
                <w:i/>
                <w:iCs/>
                <w:sz w:val="24"/>
                <w:szCs w:val="24"/>
                <w:lang w:val="en-US"/>
              </w:rPr>
            </w:pPr>
            <w:r>
              <w:rPr>
                <w:rFonts w:ascii="Times New Roman" w:hAnsi="Times New Roman" w:cs="Times New Roman"/>
                <w:sz w:val="24"/>
                <w:szCs w:val="24"/>
                <w:shd w:val="clear" w:color="auto" w:fill="FFFFFF"/>
                <w:lang w:val="en-US"/>
              </w:rPr>
              <w:t>1.</w:t>
            </w:r>
            <w:r>
              <w:rPr>
                <w:rFonts w:ascii="Times New Roman" w:hAnsi="Times New Roman" w:cs="Times New Roman"/>
                <w:sz w:val="24"/>
                <w:szCs w:val="24"/>
                <w:shd w:val="clear" w:color="auto" w:fill="FFFFFF"/>
                <w:lang w:val="en-US"/>
              </w:rPr>
              <w:tab/>
            </w:r>
            <w:proofErr w:type="spellStart"/>
            <w:r>
              <w:rPr>
                <w:rFonts w:ascii="Times New Roman" w:hAnsi="Times New Roman" w:cs="Times New Roman"/>
                <w:sz w:val="24"/>
                <w:szCs w:val="24"/>
                <w:shd w:val="clear" w:color="auto" w:fill="FFFFFF"/>
                <w:lang w:val="en-US"/>
              </w:rPr>
              <w:t>Reshetnyak</w:t>
            </w:r>
            <w:proofErr w:type="spellEnd"/>
            <w:r>
              <w:rPr>
                <w:rFonts w:ascii="Times New Roman" w:hAnsi="Times New Roman" w:cs="Times New Roman"/>
                <w:sz w:val="24"/>
                <w:szCs w:val="24"/>
                <w:shd w:val="clear" w:color="auto" w:fill="FFFFFF"/>
                <w:lang w:val="en-US"/>
              </w:rPr>
              <w:t xml:space="preserve"> VI</w:t>
            </w:r>
            <w:r w:rsidRPr="001A32E1">
              <w:rPr>
                <w:rFonts w:ascii="Times New Roman" w:hAnsi="Times New Roman" w:cs="Times New Roman"/>
                <w:sz w:val="24"/>
                <w:szCs w:val="24"/>
                <w:shd w:val="clear" w:color="auto" w:fill="FFFFFF"/>
                <w:lang w:val="en-US"/>
              </w:rPr>
              <w:t>,</w:t>
            </w:r>
            <w:r w:rsidR="003137FB" w:rsidRPr="00885808">
              <w:rPr>
                <w:rFonts w:ascii="Times New Roman" w:hAnsi="Times New Roman" w:cs="Times New Roman"/>
                <w:sz w:val="24"/>
                <w:szCs w:val="24"/>
                <w:shd w:val="clear" w:color="auto" w:fill="FFFFFF"/>
                <w:lang w:val="en-US"/>
              </w:rPr>
              <w:t xml:space="preserve"> Physiological and molecular biochemical mechanisms of bile formation </w:t>
            </w:r>
            <w:r w:rsidR="00D71EBA" w:rsidRPr="00D71EBA">
              <w:rPr>
                <w:rFonts w:ascii="Times New Roman" w:hAnsi="Times New Roman" w:cs="Times New Roman"/>
                <w:sz w:val="24"/>
                <w:szCs w:val="24"/>
                <w:shd w:val="clear" w:color="auto" w:fill="FFFFFF"/>
                <w:lang w:val="en-US"/>
              </w:rPr>
              <w:t xml:space="preserve">World J </w:t>
            </w:r>
            <w:proofErr w:type="spellStart"/>
            <w:r w:rsidR="00D71EBA" w:rsidRPr="00D71EBA">
              <w:rPr>
                <w:rFonts w:ascii="Times New Roman" w:hAnsi="Times New Roman" w:cs="Times New Roman"/>
                <w:sz w:val="24"/>
                <w:szCs w:val="24"/>
                <w:shd w:val="clear" w:color="auto" w:fill="FFFFFF"/>
                <w:lang w:val="en-US"/>
              </w:rPr>
              <w:t>Gastroenterol</w:t>
            </w:r>
            <w:proofErr w:type="spellEnd"/>
            <w:r w:rsidR="00D71EBA" w:rsidRPr="00D71EBA">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2013 Nov</w:t>
            </w:r>
            <w:r>
              <w:rPr>
                <w:rFonts w:ascii="Times New Roman" w:hAnsi="Times New Roman" w:cs="Times New Roman"/>
                <w:sz w:val="24"/>
                <w:szCs w:val="24"/>
                <w:shd w:val="clear" w:color="auto" w:fill="FFFFFF"/>
              </w:rPr>
              <w:t>;</w:t>
            </w:r>
            <w:r>
              <w:t xml:space="preserve"> </w:t>
            </w:r>
            <w:r w:rsidRPr="001A32E1">
              <w:rPr>
                <w:rFonts w:ascii="Times New Roman" w:hAnsi="Times New Roman" w:cs="Times New Roman"/>
                <w:sz w:val="24"/>
                <w:szCs w:val="24"/>
                <w:shd w:val="clear" w:color="auto" w:fill="FFFFFF"/>
                <w:lang w:val="en-US"/>
              </w:rPr>
              <w:t>19(42)</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7341-7360. </w:t>
            </w:r>
            <w:proofErr w:type="spellStart"/>
            <w:r w:rsidR="00AA5B63" w:rsidRPr="00885808">
              <w:rPr>
                <w:rFonts w:ascii="Times New Roman" w:hAnsi="Times New Roman" w:cs="Times New Roman"/>
                <w:sz w:val="24"/>
                <w:szCs w:val="24"/>
                <w:shd w:val="clear" w:color="auto" w:fill="FFFFFF"/>
                <w:lang w:val="en-US"/>
              </w:rPr>
              <w:t>doi</w:t>
            </w:r>
            <w:proofErr w:type="spellEnd"/>
            <w:r w:rsidR="003137FB" w:rsidRPr="00885808">
              <w:rPr>
                <w:rFonts w:ascii="Times New Roman" w:hAnsi="Times New Roman" w:cs="Times New Roman"/>
                <w:sz w:val="24"/>
                <w:szCs w:val="24"/>
                <w:shd w:val="clear" w:color="auto" w:fill="FFFFFF"/>
                <w:lang w:val="en-US"/>
              </w:rPr>
              <w:t xml:space="preserve"> 10.3748/wjg.v19.i42.7341.</w:t>
            </w:r>
          </w:p>
        </w:tc>
      </w:tr>
      <w:tr w:rsidR="003137FB" w:rsidRPr="001A32E1" w14:paraId="38BE5CE2" w14:textId="77777777" w:rsidTr="003137FB">
        <w:tc>
          <w:tcPr>
            <w:tcW w:w="4819" w:type="dxa"/>
          </w:tcPr>
          <w:p w14:paraId="49323DEC" w14:textId="77777777" w:rsidR="003137FB" w:rsidRPr="000F54F6" w:rsidRDefault="003137FB" w:rsidP="009674C5">
            <w:pPr>
              <w:jc w:val="both"/>
              <w:rPr>
                <w:rFonts w:ascii="Times New Roman" w:hAnsi="Times New Roman" w:cs="Times New Roman"/>
                <w:sz w:val="24"/>
                <w:szCs w:val="24"/>
                <w:shd w:val="clear" w:color="auto" w:fill="FFFFFF"/>
              </w:rPr>
            </w:pPr>
            <w:r w:rsidRPr="008D52E2">
              <w:rPr>
                <w:rFonts w:ascii="Times New Roman" w:hAnsi="Times New Roman" w:cs="Times New Roman"/>
                <w:sz w:val="24"/>
                <w:szCs w:val="24"/>
                <w:shd w:val="clear" w:color="auto" w:fill="FFFFFF"/>
              </w:rPr>
              <w:t>2.</w:t>
            </w:r>
            <w:r w:rsidRPr="008D52E2">
              <w:rPr>
                <w:rFonts w:ascii="Times New Roman" w:hAnsi="Times New Roman" w:cs="Times New Roman"/>
                <w:sz w:val="24"/>
                <w:szCs w:val="24"/>
                <w:shd w:val="clear" w:color="auto" w:fill="FFFFFF"/>
              </w:rPr>
              <w:tab/>
            </w:r>
            <w:proofErr w:type="spellStart"/>
            <w:r w:rsidRPr="00885808">
              <w:rPr>
                <w:rFonts w:ascii="Times New Roman" w:hAnsi="Times New Roman" w:cs="Times New Roman"/>
                <w:sz w:val="24"/>
                <w:szCs w:val="24"/>
                <w:shd w:val="clear" w:color="auto" w:fill="FFFFFF"/>
              </w:rPr>
              <w:t>Щелоченков</w:t>
            </w:r>
            <w:proofErr w:type="spellEnd"/>
            <w:r w:rsidRPr="008D52E2">
              <w:rPr>
                <w:rFonts w:ascii="Times New Roman" w:hAnsi="Times New Roman" w:cs="Times New Roman"/>
                <w:sz w:val="24"/>
                <w:szCs w:val="24"/>
                <w:shd w:val="clear" w:color="auto" w:fill="FFFFFF"/>
              </w:rPr>
              <w:t xml:space="preserve">, </w:t>
            </w:r>
            <w:r w:rsidRPr="00885808">
              <w:rPr>
                <w:rFonts w:ascii="Times New Roman" w:hAnsi="Times New Roman" w:cs="Times New Roman"/>
                <w:sz w:val="24"/>
                <w:szCs w:val="24"/>
                <w:shd w:val="clear" w:color="auto" w:fill="FFFFFF"/>
              </w:rPr>
              <w:t>С</w:t>
            </w:r>
            <w:r w:rsidRPr="008D52E2">
              <w:rPr>
                <w:rFonts w:ascii="Times New Roman" w:hAnsi="Times New Roman" w:cs="Times New Roman"/>
                <w:sz w:val="24"/>
                <w:szCs w:val="24"/>
                <w:shd w:val="clear" w:color="auto" w:fill="FFFFFF"/>
              </w:rPr>
              <w:t xml:space="preserve">. </w:t>
            </w:r>
            <w:r w:rsidRPr="00885808">
              <w:rPr>
                <w:rFonts w:ascii="Times New Roman" w:hAnsi="Times New Roman" w:cs="Times New Roman"/>
                <w:sz w:val="24"/>
                <w:szCs w:val="24"/>
                <w:shd w:val="clear" w:color="auto" w:fill="FFFFFF"/>
              </w:rPr>
              <w:t>В</w:t>
            </w:r>
            <w:r w:rsidRPr="008D52E2">
              <w:rPr>
                <w:rFonts w:ascii="Times New Roman" w:hAnsi="Times New Roman" w:cs="Times New Roman"/>
                <w:sz w:val="24"/>
                <w:szCs w:val="24"/>
                <w:shd w:val="clear" w:color="auto" w:fill="FFFFFF"/>
              </w:rPr>
              <w:t xml:space="preserve">. </w:t>
            </w:r>
            <w:r w:rsidRPr="00885808">
              <w:rPr>
                <w:rFonts w:ascii="Times New Roman" w:hAnsi="Times New Roman" w:cs="Times New Roman"/>
                <w:sz w:val="24"/>
                <w:szCs w:val="24"/>
                <w:shd w:val="clear" w:color="auto" w:fill="FFFFFF"/>
              </w:rPr>
              <w:t>Роль</w:t>
            </w:r>
            <w:r w:rsidRPr="008D52E2">
              <w:rPr>
                <w:rFonts w:ascii="Times New Roman" w:hAnsi="Times New Roman" w:cs="Times New Roman"/>
                <w:sz w:val="24"/>
                <w:szCs w:val="24"/>
                <w:shd w:val="clear" w:color="auto" w:fill="FFFFFF"/>
              </w:rPr>
              <w:t xml:space="preserve"> </w:t>
            </w:r>
            <w:r w:rsidRPr="00885808">
              <w:rPr>
                <w:rFonts w:ascii="Times New Roman" w:hAnsi="Times New Roman" w:cs="Times New Roman"/>
                <w:sz w:val="24"/>
                <w:szCs w:val="24"/>
                <w:shd w:val="clear" w:color="auto" w:fill="FFFFFF"/>
              </w:rPr>
              <w:t>желчных</w:t>
            </w:r>
            <w:r w:rsidRPr="008D52E2">
              <w:rPr>
                <w:rFonts w:ascii="Times New Roman" w:hAnsi="Times New Roman" w:cs="Times New Roman"/>
                <w:sz w:val="24"/>
                <w:szCs w:val="24"/>
                <w:shd w:val="clear" w:color="auto" w:fill="FFFFFF"/>
              </w:rPr>
              <w:t xml:space="preserve"> </w:t>
            </w:r>
            <w:r w:rsidRPr="00885808">
              <w:rPr>
                <w:rFonts w:ascii="Times New Roman" w:hAnsi="Times New Roman" w:cs="Times New Roman"/>
                <w:sz w:val="24"/>
                <w:szCs w:val="24"/>
                <w:shd w:val="clear" w:color="auto" w:fill="FFFFFF"/>
              </w:rPr>
              <w:t>кислот</w:t>
            </w:r>
            <w:r w:rsidRPr="008D52E2">
              <w:rPr>
                <w:rFonts w:ascii="Times New Roman" w:hAnsi="Times New Roman" w:cs="Times New Roman"/>
                <w:sz w:val="24"/>
                <w:szCs w:val="24"/>
                <w:shd w:val="clear" w:color="auto" w:fill="FFFFFF"/>
              </w:rPr>
              <w:t xml:space="preserve"> </w:t>
            </w:r>
            <w:r w:rsidRPr="00885808">
              <w:rPr>
                <w:rFonts w:ascii="Times New Roman" w:hAnsi="Times New Roman" w:cs="Times New Roman"/>
                <w:sz w:val="24"/>
                <w:szCs w:val="24"/>
                <w:shd w:val="clear" w:color="auto" w:fill="FFFFFF"/>
              </w:rPr>
              <w:t>в</w:t>
            </w:r>
            <w:r w:rsidRPr="008D52E2">
              <w:rPr>
                <w:rFonts w:ascii="Times New Roman" w:hAnsi="Times New Roman" w:cs="Times New Roman"/>
                <w:sz w:val="24"/>
                <w:szCs w:val="24"/>
                <w:shd w:val="clear" w:color="auto" w:fill="FFFFFF"/>
              </w:rPr>
              <w:t xml:space="preserve"> </w:t>
            </w:r>
            <w:r w:rsidRPr="00885808">
              <w:rPr>
                <w:rFonts w:ascii="Times New Roman" w:hAnsi="Times New Roman" w:cs="Times New Roman"/>
                <w:sz w:val="24"/>
                <w:szCs w:val="24"/>
                <w:shd w:val="clear" w:color="auto" w:fill="FFFFFF"/>
              </w:rPr>
              <w:t>канцерогенезе</w:t>
            </w:r>
            <w:r w:rsidRPr="008D52E2">
              <w:rPr>
                <w:rFonts w:ascii="Times New Roman" w:hAnsi="Times New Roman" w:cs="Times New Roman"/>
                <w:sz w:val="24"/>
                <w:szCs w:val="24"/>
                <w:shd w:val="clear" w:color="auto" w:fill="FFFFFF"/>
              </w:rPr>
              <w:t xml:space="preserve"> </w:t>
            </w:r>
            <w:r w:rsidRPr="00885808">
              <w:rPr>
                <w:rFonts w:ascii="Times New Roman" w:hAnsi="Times New Roman" w:cs="Times New Roman"/>
                <w:sz w:val="24"/>
                <w:szCs w:val="24"/>
                <w:shd w:val="clear" w:color="auto" w:fill="FFFFFF"/>
              </w:rPr>
              <w:t>желудка</w:t>
            </w:r>
            <w:r w:rsidRPr="008D52E2">
              <w:rPr>
                <w:rFonts w:ascii="Times New Roman" w:hAnsi="Times New Roman" w:cs="Times New Roman"/>
                <w:sz w:val="24"/>
                <w:szCs w:val="24"/>
                <w:shd w:val="clear" w:color="auto" w:fill="FFFFFF"/>
              </w:rPr>
              <w:t xml:space="preserve"> / </w:t>
            </w:r>
            <w:r w:rsidRPr="00885808">
              <w:rPr>
                <w:rFonts w:ascii="Times New Roman" w:hAnsi="Times New Roman" w:cs="Times New Roman"/>
                <w:sz w:val="24"/>
                <w:szCs w:val="24"/>
                <w:shd w:val="clear" w:color="auto" w:fill="FFFFFF"/>
              </w:rPr>
              <w:t>С</w:t>
            </w:r>
            <w:r w:rsidRPr="008D52E2">
              <w:rPr>
                <w:rFonts w:ascii="Times New Roman" w:hAnsi="Times New Roman" w:cs="Times New Roman"/>
                <w:sz w:val="24"/>
                <w:szCs w:val="24"/>
                <w:shd w:val="clear" w:color="auto" w:fill="FFFFFF"/>
              </w:rPr>
              <w:t xml:space="preserve">. </w:t>
            </w:r>
            <w:r w:rsidRPr="00885808">
              <w:rPr>
                <w:rFonts w:ascii="Times New Roman" w:hAnsi="Times New Roman" w:cs="Times New Roman"/>
                <w:sz w:val="24"/>
                <w:szCs w:val="24"/>
                <w:shd w:val="clear" w:color="auto" w:fill="FFFFFF"/>
              </w:rPr>
              <w:t>В</w:t>
            </w:r>
            <w:r w:rsidRPr="008D52E2">
              <w:rPr>
                <w:rFonts w:ascii="Times New Roman" w:hAnsi="Times New Roman" w:cs="Times New Roman"/>
                <w:sz w:val="24"/>
                <w:szCs w:val="24"/>
                <w:shd w:val="clear" w:color="auto" w:fill="FFFFFF"/>
              </w:rPr>
              <w:t xml:space="preserve">. </w:t>
            </w:r>
            <w:proofErr w:type="spellStart"/>
            <w:r w:rsidRPr="00885808">
              <w:rPr>
                <w:rFonts w:ascii="Times New Roman" w:hAnsi="Times New Roman" w:cs="Times New Roman"/>
                <w:sz w:val="24"/>
                <w:szCs w:val="24"/>
                <w:shd w:val="clear" w:color="auto" w:fill="FFFFFF"/>
              </w:rPr>
              <w:t>Щелоченков</w:t>
            </w:r>
            <w:proofErr w:type="spellEnd"/>
            <w:r w:rsidRPr="008D52E2">
              <w:rPr>
                <w:rFonts w:ascii="Times New Roman" w:hAnsi="Times New Roman" w:cs="Times New Roman"/>
                <w:sz w:val="24"/>
                <w:szCs w:val="24"/>
                <w:shd w:val="clear" w:color="auto" w:fill="FFFFFF"/>
              </w:rPr>
              <w:t xml:space="preserve"> // </w:t>
            </w:r>
            <w:r w:rsidRPr="00885808">
              <w:rPr>
                <w:rFonts w:ascii="Times New Roman" w:hAnsi="Times New Roman" w:cs="Times New Roman"/>
                <w:sz w:val="24"/>
                <w:szCs w:val="24"/>
                <w:shd w:val="clear" w:color="auto" w:fill="FFFFFF"/>
              </w:rPr>
              <w:t>Эффективная</w:t>
            </w:r>
            <w:r w:rsidRPr="008D52E2">
              <w:rPr>
                <w:rFonts w:ascii="Times New Roman" w:hAnsi="Times New Roman" w:cs="Times New Roman"/>
                <w:sz w:val="24"/>
                <w:szCs w:val="24"/>
                <w:shd w:val="clear" w:color="auto" w:fill="FFFFFF"/>
              </w:rPr>
              <w:t xml:space="preserve"> </w:t>
            </w:r>
            <w:r w:rsidRPr="00885808">
              <w:rPr>
                <w:rFonts w:ascii="Times New Roman" w:hAnsi="Times New Roman" w:cs="Times New Roman"/>
                <w:sz w:val="24"/>
                <w:szCs w:val="24"/>
                <w:shd w:val="clear" w:color="auto" w:fill="FFFFFF"/>
              </w:rPr>
              <w:t>фармакотерапия</w:t>
            </w:r>
            <w:r w:rsidRPr="008D52E2">
              <w:rPr>
                <w:rFonts w:ascii="Times New Roman" w:hAnsi="Times New Roman" w:cs="Times New Roman"/>
                <w:sz w:val="24"/>
                <w:szCs w:val="24"/>
                <w:shd w:val="clear" w:color="auto" w:fill="FFFFFF"/>
              </w:rPr>
              <w:t xml:space="preserve">. – 2020. – </w:t>
            </w:r>
            <w:r w:rsidRPr="00885808">
              <w:rPr>
                <w:rFonts w:ascii="Times New Roman" w:hAnsi="Times New Roman" w:cs="Times New Roman"/>
                <w:sz w:val="24"/>
                <w:szCs w:val="24"/>
                <w:shd w:val="clear" w:color="auto" w:fill="FFFFFF"/>
              </w:rPr>
              <w:t>Т. 16. – № 30. – С. 50-55. – DOI 10.33978/2307-3586-2020-16-30-50-55.</w:t>
            </w:r>
          </w:p>
        </w:tc>
        <w:tc>
          <w:tcPr>
            <w:tcW w:w="4820" w:type="dxa"/>
          </w:tcPr>
          <w:p w14:paraId="277E70E9" w14:textId="3B4253FE" w:rsidR="003137FB" w:rsidRPr="00A5477C" w:rsidRDefault="001A32E1" w:rsidP="00A5477C">
            <w:pPr>
              <w:suppressAutoHyphens/>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 </w:t>
            </w:r>
            <w:proofErr w:type="spellStart"/>
            <w:r>
              <w:rPr>
                <w:rFonts w:ascii="Times New Roman" w:hAnsi="Times New Roman" w:cs="Times New Roman"/>
                <w:sz w:val="24"/>
                <w:szCs w:val="24"/>
                <w:shd w:val="clear" w:color="auto" w:fill="FFFFFF"/>
                <w:lang w:val="en-US"/>
              </w:rPr>
              <w:t>Shchelochenkov</w:t>
            </w:r>
            <w:proofErr w:type="spellEnd"/>
            <w:r w:rsidRPr="001A32E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SV</w:t>
            </w:r>
            <w:r w:rsidRPr="001A32E1">
              <w:rPr>
                <w:rFonts w:ascii="Times New Roman" w:hAnsi="Times New Roman" w:cs="Times New Roman"/>
                <w:sz w:val="24"/>
                <w:szCs w:val="24"/>
                <w:shd w:val="clear" w:color="auto" w:fill="FFFFFF"/>
                <w:lang w:val="en-US"/>
              </w:rPr>
              <w:t>,</w:t>
            </w:r>
            <w:r w:rsidR="003137FB" w:rsidRPr="0062122A">
              <w:rPr>
                <w:rFonts w:ascii="Times New Roman" w:hAnsi="Times New Roman" w:cs="Times New Roman"/>
                <w:sz w:val="24"/>
                <w:szCs w:val="24"/>
                <w:shd w:val="clear" w:color="auto" w:fill="FFFFFF"/>
                <w:lang w:val="en-US"/>
              </w:rPr>
              <w:t xml:space="preserve"> The role of bile acids in gastric carcinogenesis </w:t>
            </w:r>
            <w:r w:rsidR="00A5477C">
              <w:rPr>
                <w:rFonts w:ascii="Times New Roman" w:hAnsi="Times New Roman" w:cs="Times New Roman"/>
                <w:sz w:val="24"/>
                <w:szCs w:val="24"/>
                <w:shd w:val="clear" w:color="auto" w:fill="FFFFFF"/>
                <w:lang w:val="en-US"/>
              </w:rPr>
              <w:t>[</w:t>
            </w:r>
            <w:proofErr w:type="spellStart"/>
            <w:r w:rsidR="00A5477C" w:rsidRPr="00A5477C">
              <w:rPr>
                <w:rFonts w:ascii="Times New Roman" w:hAnsi="Times New Roman" w:cs="Times New Roman"/>
                <w:sz w:val="24"/>
                <w:szCs w:val="24"/>
                <w:shd w:val="clear" w:color="auto" w:fill="FFFFFF"/>
                <w:lang w:val="en-US"/>
              </w:rPr>
              <w:t>Эффективная</w:t>
            </w:r>
            <w:proofErr w:type="spellEnd"/>
            <w:r w:rsidR="00A5477C" w:rsidRPr="00A5477C">
              <w:rPr>
                <w:rFonts w:ascii="Times New Roman" w:hAnsi="Times New Roman" w:cs="Times New Roman"/>
                <w:sz w:val="24"/>
                <w:szCs w:val="24"/>
                <w:shd w:val="clear" w:color="auto" w:fill="FFFFFF"/>
                <w:lang w:val="en-US"/>
              </w:rPr>
              <w:t xml:space="preserve"> </w:t>
            </w:r>
            <w:proofErr w:type="spellStart"/>
            <w:r w:rsidR="00A5477C" w:rsidRPr="00A5477C">
              <w:rPr>
                <w:rFonts w:ascii="Times New Roman" w:hAnsi="Times New Roman" w:cs="Times New Roman"/>
                <w:sz w:val="24"/>
                <w:szCs w:val="24"/>
                <w:shd w:val="clear" w:color="auto" w:fill="FFFFFF"/>
                <w:lang w:val="en-US"/>
              </w:rPr>
              <w:t>фармакотерапия</w:t>
            </w:r>
            <w:proofErr w:type="spellEnd"/>
            <w:r w:rsidR="00A5477C">
              <w:rPr>
                <w:rFonts w:ascii="Times New Roman" w:hAnsi="Times New Roman" w:cs="Times New Roman"/>
                <w:sz w:val="24"/>
                <w:szCs w:val="24"/>
                <w:shd w:val="clear" w:color="auto" w:fill="FFFFFF"/>
                <w:lang w:val="en-US"/>
              </w:rPr>
              <w:t>]</w:t>
            </w:r>
            <w:r w:rsidR="00AA5B63">
              <w:rPr>
                <w:rFonts w:ascii="Times New Roman" w:hAnsi="Times New Roman" w:cs="Times New Roman"/>
                <w:sz w:val="24"/>
                <w:szCs w:val="24"/>
                <w:shd w:val="clear" w:color="auto" w:fill="FFFFFF"/>
                <w:lang w:val="en-US"/>
              </w:rPr>
              <w:t>.</w:t>
            </w:r>
            <w:r w:rsidR="00AA5B63" w:rsidRPr="00AA5B63">
              <w:rPr>
                <w:rFonts w:ascii="Times New Roman" w:hAnsi="Times New Roman" w:cs="Times New Roman"/>
                <w:sz w:val="24"/>
                <w:szCs w:val="24"/>
                <w:shd w:val="clear" w:color="auto" w:fill="FFFFFF"/>
                <w:lang w:val="en-US"/>
              </w:rPr>
              <w:t xml:space="preserve"> </w:t>
            </w:r>
            <w:r w:rsidR="00AA5B63">
              <w:rPr>
                <w:rFonts w:ascii="Times New Roman" w:hAnsi="Times New Roman" w:cs="Times New Roman"/>
                <w:sz w:val="24"/>
                <w:szCs w:val="24"/>
                <w:shd w:val="clear" w:color="auto" w:fill="FFFFFF"/>
                <w:lang w:val="en-US"/>
              </w:rPr>
              <w:t>2020</w:t>
            </w:r>
            <w:r w:rsidR="00AA5B63" w:rsidRPr="00AA5B63">
              <w:rPr>
                <w:rFonts w:ascii="Times New Roman" w:hAnsi="Times New Roman" w:cs="Times New Roman"/>
                <w:sz w:val="24"/>
                <w:szCs w:val="24"/>
                <w:shd w:val="clear" w:color="auto" w:fill="FFFFFF"/>
                <w:lang w:val="en-US"/>
              </w:rPr>
              <w:t>;</w:t>
            </w:r>
            <w:r w:rsidR="00AA5B63">
              <w:rPr>
                <w:rFonts w:ascii="Times New Roman" w:hAnsi="Times New Roman" w:cs="Times New Roman"/>
                <w:sz w:val="24"/>
                <w:szCs w:val="24"/>
                <w:shd w:val="clear" w:color="auto" w:fill="FFFFFF"/>
                <w:lang w:val="en-US"/>
              </w:rPr>
              <w:t>16</w:t>
            </w:r>
            <w:r w:rsidR="00AA5B63" w:rsidRPr="00AA5B63">
              <w:rPr>
                <w:rFonts w:ascii="Times New Roman" w:hAnsi="Times New Roman" w:cs="Times New Roman"/>
                <w:sz w:val="24"/>
                <w:szCs w:val="24"/>
                <w:shd w:val="clear" w:color="auto" w:fill="FFFFFF"/>
                <w:lang w:val="en-US"/>
              </w:rPr>
              <w:t>(</w:t>
            </w:r>
            <w:r w:rsidR="003137FB" w:rsidRPr="0062122A">
              <w:rPr>
                <w:rFonts w:ascii="Times New Roman" w:hAnsi="Times New Roman" w:cs="Times New Roman"/>
                <w:sz w:val="24"/>
                <w:szCs w:val="24"/>
                <w:shd w:val="clear" w:color="auto" w:fill="FFFFFF"/>
                <w:lang w:val="en-US"/>
              </w:rPr>
              <w:t>30</w:t>
            </w:r>
            <w:r w:rsidR="00AA5B63" w:rsidRPr="00AA5B63">
              <w:rPr>
                <w:rFonts w:ascii="Times New Roman" w:hAnsi="Times New Roman" w:cs="Times New Roman"/>
                <w:sz w:val="24"/>
                <w:szCs w:val="24"/>
                <w:shd w:val="clear" w:color="auto" w:fill="FFFFFF"/>
                <w:lang w:val="en-US"/>
              </w:rPr>
              <w:t>):</w:t>
            </w:r>
            <w:r w:rsidR="00AA5B63">
              <w:rPr>
                <w:rFonts w:ascii="Times New Roman" w:hAnsi="Times New Roman" w:cs="Times New Roman"/>
                <w:sz w:val="24"/>
                <w:szCs w:val="24"/>
                <w:shd w:val="clear" w:color="auto" w:fill="FFFFFF"/>
                <w:lang w:val="en-US"/>
              </w:rPr>
              <w:t xml:space="preserve">50-55. </w:t>
            </w:r>
            <w:proofErr w:type="spellStart"/>
            <w:r w:rsidR="00AA5B63" w:rsidRPr="0062122A">
              <w:rPr>
                <w:rFonts w:ascii="Times New Roman" w:hAnsi="Times New Roman" w:cs="Times New Roman"/>
                <w:sz w:val="24"/>
                <w:szCs w:val="24"/>
                <w:shd w:val="clear" w:color="auto" w:fill="FFFFFF"/>
                <w:lang w:val="en-US"/>
              </w:rPr>
              <w:t>doi</w:t>
            </w:r>
            <w:proofErr w:type="spellEnd"/>
            <w:r w:rsidR="003137FB" w:rsidRPr="0062122A">
              <w:rPr>
                <w:rFonts w:ascii="Times New Roman" w:hAnsi="Times New Roman" w:cs="Times New Roman"/>
                <w:sz w:val="24"/>
                <w:szCs w:val="24"/>
                <w:shd w:val="clear" w:color="auto" w:fill="FFFFFF"/>
                <w:lang w:val="en-US"/>
              </w:rPr>
              <w:t xml:space="preserve"> 10.33978/2307-3586-2020-16-30-50-55</w:t>
            </w:r>
            <w:r w:rsidR="00E836B3">
              <w:rPr>
                <w:rFonts w:ascii="Times New Roman" w:hAnsi="Times New Roman" w:cs="Times New Roman"/>
                <w:sz w:val="24"/>
                <w:szCs w:val="24"/>
                <w:shd w:val="clear" w:color="auto" w:fill="FFFFFF"/>
                <w:lang w:val="en-US"/>
              </w:rPr>
              <w:t xml:space="preserve"> </w:t>
            </w:r>
            <w:r w:rsidR="00B361CE">
              <w:rPr>
                <w:rFonts w:ascii="Times New Roman" w:hAnsi="Times New Roman" w:cs="Times New Roman"/>
                <w:bCs/>
                <w:iCs/>
                <w:sz w:val="24"/>
                <w:szCs w:val="24"/>
                <w:lang w:val="en-US"/>
              </w:rPr>
              <w:t>[in Russ.]</w:t>
            </w:r>
          </w:p>
        </w:tc>
      </w:tr>
      <w:tr w:rsidR="003137FB" w:rsidRPr="001A32E1" w14:paraId="0033B24E" w14:textId="77777777" w:rsidTr="003137FB">
        <w:tc>
          <w:tcPr>
            <w:tcW w:w="4819" w:type="dxa"/>
          </w:tcPr>
          <w:p w14:paraId="79FE1374" w14:textId="77777777" w:rsidR="003137FB" w:rsidRPr="00885808" w:rsidRDefault="003137FB" w:rsidP="009674C5">
            <w:pPr>
              <w:jc w:val="both"/>
              <w:rPr>
                <w:rFonts w:ascii="Times New Roman" w:hAnsi="Times New Roman" w:cs="Times New Roman"/>
                <w:bCs/>
                <w:sz w:val="24"/>
                <w:szCs w:val="24"/>
                <w:lang w:val="en-US"/>
              </w:rPr>
            </w:pPr>
            <w:r w:rsidRPr="00885808">
              <w:rPr>
                <w:rFonts w:ascii="Times New Roman" w:hAnsi="Times New Roman" w:cs="Times New Roman"/>
                <w:bCs/>
                <w:sz w:val="24"/>
                <w:szCs w:val="24"/>
                <w:lang w:val="en-US"/>
              </w:rPr>
              <w:t>3.</w:t>
            </w:r>
            <w:r w:rsidRPr="00885808">
              <w:rPr>
                <w:rFonts w:ascii="Times New Roman" w:hAnsi="Times New Roman" w:cs="Times New Roman"/>
                <w:bCs/>
                <w:sz w:val="24"/>
                <w:szCs w:val="24"/>
                <w:lang w:val="en-US"/>
              </w:rPr>
              <w:tab/>
            </w:r>
            <w:proofErr w:type="spellStart"/>
            <w:r w:rsidRPr="00885808">
              <w:rPr>
                <w:rFonts w:ascii="Times New Roman" w:hAnsi="Times New Roman" w:cs="Times New Roman"/>
                <w:bCs/>
                <w:sz w:val="24"/>
                <w:szCs w:val="24"/>
                <w:lang w:val="en-US"/>
              </w:rPr>
              <w:t>Granero</w:t>
            </w:r>
            <w:proofErr w:type="spellEnd"/>
            <w:r w:rsidRPr="00885808">
              <w:rPr>
                <w:rFonts w:ascii="Times New Roman" w:hAnsi="Times New Roman" w:cs="Times New Roman"/>
                <w:bCs/>
                <w:sz w:val="24"/>
                <w:szCs w:val="24"/>
                <w:lang w:val="en-US"/>
              </w:rPr>
              <w:t xml:space="preserve">, G. E. Possibility of enterohepatic recycling of </w:t>
            </w:r>
            <w:proofErr w:type="spellStart"/>
            <w:r w:rsidRPr="00885808">
              <w:rPr>
                <w:rFonts w:ascii="Times New Roman" w:hAnsi="Times New Roman" w:cs="Times New Roman"/>
                <w:bCs/>
                <w:sz w:val="24"/>
                <w:szCs w:val="24"/>
                <w:lang w:val="en-US"/>
              </w:rPr>
              <w:t>ketoprofen</w:t>
            </w:r>
            <w:proofErr w:type="spellEnd"/>
            <w:r w:rsidRPr="00885808">
              <w:rPr>
                <w:rFonts w:ascii="Times New Roman" w:hAnsi="Times New Roman" w:cs="Times New Roman"/>
                <w:bCs/>
                <w:sz w:val="24"/>
                <w:szCs w:val="24"/>
                <w:lang w:val="en-US"/>
              </w:rPr>
              <w:t xml:space="preserve"> in dogs / G. E. </w:t>
            </w:r>
            <w:proofErr w:type="spellStart"/>
            <w:r w:rsidRPr="00885808">
              <w:rPr>
                <w:rFonts w:ascii="Times New Roman" w:hAnsi="Times New Roman" w:cs="Times New Roman"/>
                <w:bCs/>
                <w:sz w:val="24"/>
                <w:szCs w:val="24"/>
                <w:lang w:val="en-US"/>
              </w:rPr>
              <w:t>Granero</w:t>
            </w:r>
            <w:proofErr w:type="spellEnd"/>
            <w:r w:rsidRPr="00885808">
              <w:rPr>
                <w:rFonts w:ascii="Times New Roman" w:hAnsi="Times New Roman" w:cs="Times New Roman"/>
                <w:bCs/>
                <w:sz w:val="24"/>
                <w:szCs w:val="24"/>
                <w:lang w:val="en-US"/>
              </w:rPr>
              <w:t>, G. L. Amidon // International Journal of Pharmaceutics. – 2008. – Vol. 349. – No 1-2. – P. 166-171. – DOI 10.1016/j.ijpharm.2007.08.005.</w:t>
            </w:r>
          </w:p>
        </w:tc>
        <w:tc>
          <w:tcPr>
            <w:tcW w:w="4820" w:type="dxa"/>
          </w:tcPr>
          <w:p w14:paraId="233D42AD" w14:textId="11ED5D74" w:rsidR="003137FB" w:rsidRPr="00885808" w:rsidRDefault="00AA5B63" w:rsidP="009E29E4">
            <w:pPr>
              <w:suppressAutoHyphens/>
              <w:jc w:val="both"/>
              <w:rPr>
                <w:rFonts w:ascii="Times New Roman" w:hAnsi="Times New Roman" w:cs="Times New Roman"/>
                <w:bCs/>
                <w:sz w:val="24"/>
                <w:szCs w:val="24"/>
                <w:lang w:val="en-US"/>
              </w:rPr>
            </w:pPr>
            <w:r>
              <w:rPr>
                <w:rFonts w:ascii="Times New Roman" w:hAnsi="Times New Roman" w:cs="Times New Roman"/>
                <w:bCs/>
                <w:sz w:val="24"/>
                <w:szCs w:val="24"/>
                <w:lang w:val="en-US"/>
              </w:rPr>
              <w:t>3.</w:t>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Granero</w:t>
            </w:r>
            <w:proofErr w:type="spellEnd"/>
            <w:r>
              <w:rPr>
                <w:rFonts w:ascii="Times New Roman" w:hAnsi="Times New Roman" w:cs="Times New Roman"/>
                <w:bCs/>
                <w:sz w:val="24"/>
                <w:szCs w:val="24"/>
                <w:lang w:val="en-US"/>
              </w:rPr>
              <w:t xml:space="preserve"> G</w:t>
            </w:r>
            <w:r w:rsidR="003137FB" w:rsidRPr="00885808">
              <w:rPr>
                <w:rFonts w:ascii="Times New Roman" w:hAnsi="Times New Roman" w:cs="Times New Roman"/>
                <w:bCs/>
                <w:sz w:val="24"/>
                <w:szCs w:val="24"/>
                <w:lang w:val="en-US"/>
              </w:rPr>
              <w:t>E</w:t>
            </w:r>
            <w:r w:rsidRPr="00AA5B63">
              <w:rPr>
                <w:rFonts w:ascii="Times New Roman" w:hAnsi="Times New Roman" w:cs="Times New Roman"/>
                <w:bCs/>
                <w:sz w:val="24"/>
                <w:szCs w:val="24"/>
                <w:lang w:val="en-US"/>
              </w:rPr>
              <w:t>,</w:t>
            </w:r>
            <w:r w:rsidR="003137FB" w:rsidRPr="00885808">
              <w:rPr>
                <w:rFonts w:ascii="Times New Roman" w:hAnsi="Times New Roman" w:cs="Times New Roman"/>
                <w:bCs/>
                <w:sz w:val="24"/>
                <w:szCs w:val="24"/>
                <w:lang w:val="en-US"/>
              </w:rPr>
              <w:t xml:space="preserve"> </w:t>
            </w:r>
            <w:r w:rsidR="009E29E4" w:rsidRPr="009E29E4">
              <w:rPr>
                <w:rFonts w:ascii="Times New Roman" w:hAnsi="Times New Roman" w:cs="Times New Roman"/>
                <w:bCs/>
                <w:sz w:val="24"/>
                <w:szCs w:val="24"/>
                <w:lang w:val="en-US"/>
              </w:rPr>
              <w:t xml:space="preserve">Amidon </w:t>
            </w:r>
            <w:r w:rsidR="009E29E4">
              <w:rPr>
                <w:rFonts w:ascii="Times New Roman" w:hAnsi="Times New Roman" w:cs="Times New Roman"/>
                <w:bCs/>
                <w:sz w:val="24"/>
                <w:szCs w:val="24"/>
                <w:lang w:val="en-US"/>
              </w:rPr>
              <w:t>GL</w:t>
            </w:r>
            <w:r w:rsidR="009E29E4" w:rsidRPr="009E29E4">
              <w:rPr>
                <w:rFonts w:ascii="Times New Roman" w:hAnsi="Times New Roman" w:cs="Times New Roman"/>
                <w:bCs/>
                <w:sz w:val="24"/>
                <w:szCs w:val="24"/>
                <w:lang w:val="en-US"/>
              </w:rPr>
              <w:t xml:space="preserve">, </w:t>
            </w:r>
            <w:r w:rsidR="003137FB" w:rsidRPr="00885808">
              <w:rPr>
                <w:rFonts w:ascii="Times New Roman" w:hAnsi="Times New Roman" w:cs="Times New Roman"/>
                <w:bCs/>
                <w:sz w:val="24"/>
                <w:szCs w:val="24"/>
                <w:lang w:val="en-US"/>
              </w:rPr>
              <w:t xml:space="preserve">Possibility of enterohepatic recycling of </w:t>
            </w:r>
            <w:proofErr w:type="spellStart"/>
            <w:r w:rsidR="003137FB" w:rsidRPr="00885808">
              <w:rPr>
                <w:rFonts w:ascii="Times New Roman" w:hAnsi="Times New Roman" w:cs="Times New Roman"/>
                <w:bCs/>
                <w:sz w:val="24"/>
                <w:szCs w:val="24"/>
                <w:lang w:val="en-US"/>
              </w:rPr>
              <w:t>ketoprofen</w:t>
            </w:r>
            <w:proofErr w:type="spellEnd"/>
            <w:r w:rsidR="003137FB" w:rsidRPr="00885808">
              <w:rPr>
                <w:rFonts w:ascii="Times New Roman" w:hAnsi="Times New Roman" w:cs="Times New Roman"/>
                <w:bCs/>
                <w:sz w:val="24"/>
                <w:szCs w:val="24"/>
                <w:lang w:val="en-US"/>
              </w:rPr>
              <w:t xml:space="preserve"> in dogs </w:t>
            </w:r>
            <w:proofErr w:type="spellStart"/>
            <w:r w:rsidR="00B361CE" w:rsidRPr="00B361CE">
              <w:rPr>
                <w:rFonts w:ascii="Times New Roman" w:hAnsi="Times New Roman" w:cs="Times New Roman"/>
                <w:bCs/>
                <w:sz w:val="24"/>
                <w:szCs w:val="24"/>
                <w:lang w:val="en-US"/>
              </w:rPr>
              <w:t>Int</w:t>
            </w:r>
            <w:proofErr w:type="spellEnd"/>
            <w:r w:rsidR="00B361CE" w:rsidRPr="00B361CE">
              <w:rPr>
                <w:rFonts w:ascii="Times New Roman" w:hAnsi="Times New Roman" w:cs="Times New Roman"/>
                <w:bCs/>
                <w:sz w:val="24"/>
                <w:szCs w:val="24"/>
                <w:lang w:val="en-US"/>
              </w:rPr>
              <w:t xml:space="preserve"> J Pharm</w:t>
            </w:r>
            <w:r w:rsidR="00B361CE">
              <w:rPr>
                <w:rFonts w:ascii="Times New Roman" w:hAnsi="Times New Roman" w:cs="Times New Roman"/>
                <w:bCs/>
                <w:sz w:val="24"/>
                <w:szCs w:val="24"/>
                <w:lang w:val="en-US"/>
              </w:rPr>
              <w:t xml:space="preserve">. </w:t>
            </w:r>
            <w:r w:rsidR="003137FB" w:rsidRPr="00885808">
              <w:rPr>
                <w:rFonts w:ascii="Times New Roman" w:hAnsi="Times New Roman" w:cs="Times New Roman"/>
                <w:bCs/>
                <w:sz w:val="24"/>
                <w:szCs w:val="24"/>
                <w:lang w:val="en-US"/>
              </w:rPr>
              <w:t>2008</w:t>
            </w:r>
            <w:r w:rsidR="009E29E4">
              <w:t xml:space="preserve"> </w:t>
            </w:r>
            <w:r w:rsidR="009E29E4" w:rsidRPr="009E29E4">
              <w:rPr>
                <w:rFonts w:ascii="Times New Roman" w:hAnsi="Times New Roman" w:cs="Times New Roman"/>
                <w:bCs/>
                <w:sz w:val="24"/>
                <w:szCs w:val="24"/>
                <w:lang w:val="en-US"/>
              </w:rPr>
              <w:t>Feb</w:t>
            </w:r>
            <w:r w:rsidR="009E29E4">
              <w:rPr>
                <w:rFonts w:ascii="Times New Roman" w:hAnsi="Times New Roman" w:cs="Times New Roman"/>
                <w:bCs/>
                <w:sz w:val="24"/>
                <w:szCs w:val="24"/>
              </w:rPr>
              <w:t xml:space="preserve">; </w:t>
            </w:r>
            <w:r w:rsidR="003137FB" w:rsidRPr="00885808">
              <w:rPr>
                <w:rFonts w:ascii="Times New Roman" w:hAnsi="Times New Roman" w:cs="Times New Roman"/>
                <w:bCs/>
                <w:sz w:val="24"/>
                <w:szCs w:val="24"/>
                <w:lang w:val="en-US"/>
              </w:rPr>
              <w:t>349</w:t>
            </w:r>
            <w:r w:rsidR="00B361CE" w:rsidRPr="00B361CE">
              <w:rPr>
                <w:rFonts w:ascii="Times New Roman" w:hAnsi="Times New Roman" w:cs="Times New Roman"/>
                <w:bCs/>
                <w:sz w:val="24"/>
                <w:szCs w:val="24"/>
                <w:lang w:val="en-US"/>
              </w:rPr>
              <w:t>(</w:t>
            </w:r>
            <w:r w:rsidR="003137FB" w:rsidRPr="00885808">
              <w:rPr>
                <w:rFonts w:ascii="Times New Roman" w:hAnsi="Times New Roman" w:cs="Times New Roman"/>
                <w:bCs/>
                <w:sz w:val="24"/>
                <w:szCs w:val="24"/>
                <w:lang w:val="en-US"/>
              </w:rPr>
              <w:t>1-2</w:t>
            </w:r>
            <w:r w:rsidR="00B361CE" w:rsidRPr="009E29E4">
              <w:rPr>
                <w:rFonts w:ascii="Times New Roman" w:hAnsi="Times New Roman" w:cs="Times New Roman"/>
                <w:bCs/>
                <w:sz w:val="24"/>
                <w:szCs w:val="24"/>
                <w:lang w:val="en-US"/>
              </w:rPr>
              <w:t>)</w:t>
            </w:r>
            <w:r w:rsidR="009E29E4" w:rsidRPr="009E29E4">
              <w:rPr>
                <w:rFonts w:ascii="Times New Roman" w:hAnsi="Times New Roman" w:cs="Times New Roman"/>
                <w:bCs/>
                <w:sz w:val="24"/>
                <w:szCs w:val="24"/>
                <w:lang w:val="en-US"/>
              </w:rPr>
              <w:t>;</w:t>
            </w:r>
            <w:r w:rsidR="009E29E4">
              <w:rPr>
                <w:rFonts w:ascii="Times New Roman" w:hAnsi="Times New Roman" w:cs="Times New Roman"/>
                <w:bCs/>
                <w:sz w:val="24"/>
                <w:szCs w:val="24"/>
                <w:lang w:val="en-US"/>
              </w:rPr>
              <w:t xml:space="preserve">166-171. </w:t>
            </w:r>
            <w:proofErr w:type="spellStart"/>
            <w:r w:rsidRPr="00885808">
              <w:rPr>
                <w:rFonts w:ascii="Times New Roman" w:hAnsi="Times New Roman" w:cs="Times New Roman"/>
                <w:bCs/>
                <w:sz w:val="24"/>
                <w:szCs w:val="24"/>
                <w:lang w:val="en-US"/>
              </w:rPr>
              <w:t>doi</w:t>
            </w:r>
            <w:proofErr w:type="spellEnd"/>
            <w:r w:rsidR="003137FB" w:rsidRPr="00885808">
              <w:rPr>
                <w:rFonts w:ascii="Times New Roman" w:hAnsi="Times New Roman" w:cs="Times New Roman"/>
                <w:bCs/>
                <w:sz w:val="24"/>
                <w:szCs w:val="24"/>
                <w:lang w:val="en-US"/>
              </w:rPr>
              <w:t xml:space="preserve"> 10.1016/j.ijpharm.2007.08.005.</w:t>
            </w:r>
          </w:p>
        </w:tc>
      </w:tr>
      <w:tr w:rsidR="003137FB" w:rsidRPr="008D52E2" w14:paraId="5D8D667E" w14:textId="77777777" w:rsidTr="003137FB">
        <w:tc>
          <w:tcPr>
            <w:tcW w:w="4819" w:type="dxa"/>
          </w:tcPr>
          <w:p w14:paraId="5A4C0A70" w14:textId="77777777" w:rsidR="003137FB" w:rsidRPr="00885808" w:rsidRDefault="003137FB" w:rsidP="009674C5">
            <w:pPr>
              <w:jc w:val="both"/>
              <w:rPr>
                <w:rFonts w:ascii="Times New Roman" w:hAnsi="Times New Roman" w:cs="Times New Roman"/>
                <w:bCs/>
                <w:sz w:val="24"/>
                <w:szCs w:val="24"/>
                <w:lang w:val="en-US"/>
              </w:rPr>
            </w:pPr>
            <w:r w:rsidRPr="00885808">
              <w:rPr>
                <w:rFonts w:ascii="Times New Roman" w:hAnsi="Times New Roman" w:cs="Times New Roman"/>
                <w:bCs/>
                <w:sz w:val="24"/>
                <w:szCs w:val="24"/>
                <w:lang w:val="en-US"/>
              </w:rPr>
              <w:t>4.</w:t>
            </w:r>
            <w:r w:rsidRPr="00885808">
              <w:rPr>
                <w:rFonts w:ascii="Times New Roman" w:hAnsi="Times New Roman" w:cs="Times New Roman"/>
                <w:bCs/>
                <w:sz w:val="24"/>
                <w:szCs w:val="24"/>
                <w:lang w:val="en-US"/>
              </w:rPr>
              <w:tab/>
            </w:r>
            <w:proofErr w:type="spellStart"/>
            <w:r w:rsidRPr="00885808">
              <w:rPr>
                <w:rFonts w:ascii="Times New Roman" w:hAnsi="Times New Roman" w:cs="Times New Roman"/>
                <w:bCs/>
                <w:sz w:val="24"/>
                <w:szCs w:val="24"/>
                <w:lang w:val="en-US"/>
              </w:rPr>
              <w:t>Stepanov</w:t>
            </w:r>
            <w:proofErr w:type="spellEnd"/>
            <w:r w:rsidRPr="00885808">
              <w:rPr>
                <w:rFonts w:ascii="Times New Roman" w:hAnsi="Times New Roman" w:cs="Times New Roman"/>
                <w:bCs/>
                <w:sz w:val="24"/>
                <w:szCs w:val="24"/>
                <w:lang w:val="en-US"/>
              </w:rPr>
              <w:t xml:space="preserve">, I.S. Development and application of new methods of correction and prevention of metabolic diseases in Holstein cattle / I. S. </w:t>
            </w:r>
            <w:proofErr w:type="spellStart"/>
            <w:r w:rsidRPr="00885808">
              <w:rPr>
                <w:rFonts w:ascii="Times New Roman" w:hAnsi="Times New Roman" w:cs="Times New Roman"/>
                <w:bCs/>
                <w:sz w:val="24"/>
                <w:szCs w:val="24"/>
                <w:lang w:val="en-US"/>
              </w:rPr>
              <w:t>Stepanov</w:t>
            </w:r>
            <w:proofErr w:type="spellEnd"/>
            <w:r w:rsidRPr="00885808">
              <w:rPr>
                <w:rFonts w:ascii="Times New Roman" w:hAnsi="Times New Roman" w:cs="Times New Roman"/>
                <w:bCs/>
                <w:sz w:val="24"/>
                <w:szCs w:val="24"/>
                <w:lang w:val="en-US"/>
              </w:rPr>
              <w:t xml:space="preserve">, I. I. </w:t>
            </w:r>
            <w:proofErr w:type="spellStart"/>
            <w:r w:rsidRPr="00885808">
              <w:rPr>
                <w:rFonts w:ascii="Times New Roman" w:hAnsi="Times New Roman" w:cs="Times New Roman"/>
                <w:bCs/>
                <w:sz w:val="24"/>
                <w:szCs w:val="24"/>
                <w:lang w:val="en-US"/>
              </w:rPr>
              <w:t>Kalugniy</w:t>
            </w:r>
            <w:proofErr w:type="spellEnd"/>
            <w:r w:rsidRPr="00885808">
              <w:rPr>
                <w:rFonts w:ascii="Times New Roman" w:hAnsi="Times New Roman" w:cs="Times New Roman"/>
                <w:bCs/>
                <w:sz w:val="24"/>
                <w:szCs w:val="24"/>
                <w:lang w:val="en-US"/>
              </w:rPr>
              <w:t>, D. S. Markova [et al.] // IOP conference series: earth and environmental science : Agriculture, field cultivation, animal husbandry, forestry and agricultural products – Smolensk, 2021. – P. 022030. – DOI 10.1088/1755-1315/723/2/022030.</w:t>
            </w:r>
          </w:p>
        </w:tc>
        <w:tc>
          <w:tcPr>
            <w:tcW w:w="4820" w:type="dxa"/>
          </w:tcPr>
          <w:p w14:paraId="32395C0E" w14:textId="7AE35AD8" w:rsidR="003137FB" w:rsidRPr="00885808" w:rsidRDefault="003137FB" w:rsidP="0067306E">
            <w:pPr>
              <w:suppressAutoHyphens/>
              <w:jc w:val="both"/>
              <w:rPr>
                <w:rFonts w:ascii="Times New Roman" w:hAnsi="Times New Roman" w:cs="Times New Roman"/>
                <w:bCs/>
                <w:sz w:val="24"/>
                <w:szCs w:val="24"/>
                <w:lang w:val="en-US"/>
              </w:rPr>
            </w:pPr>
            <w:r w:rsidRPr="00885808">
              <w:rPr>
                <w:rFonts w:ascii="Times New Roman" w:hAnsi="Times New Roman" w:cs="Times New Roman"/>
                <w:bCs/>
                <w:sz w:val="24"/>
                <w:szCs w:val="24"/>
                <w:lang w:val="en-US"/>
              </w:rPr>
              <w:t>4.</w:t>
            </w:r>
            <w:r w:rsidRPr="00885808">
              <w:rPr>
                <w:rFonts w:ascii="Times New Roman" w:hAnsi="Times New Roman" w:cs="Times New Roman"/>
                <w:bCs/>
                <w:sz w:val="24"/>
                <w:szCs w:val="24"/>
                <w:lang w:val="en-US"/>
              </w:rPr>
              <w:tab/>
            </w:r>
            <w:proofErr w:type="spellStart"/>
            <w:r w:rsidR="0067306E">
              <w:rPr>
                <w:rFonts w:ascii="Times New Roman" w:hAnsi="Times New Roman" w:cs="Times New Roman"/>
                <w:bCs/>
                <w:sz w:val="24"/>
                <w:szCs w:val="24"/>
                <w:lang w:val="en-US"/>
              </w:rPr>
              <w:t>Stepanov</w:t>
            </w:r>
            <w:proofErr w:type="spellEnd"/>
            <w:r w:rsidR="0067306E">
              <w:rPr>
                <w:rFonts w:ascii="Times New Roman" w:hAnsi="Times New Roman" w:cs="Times New Roman"/>
                <w:bCs/>
                <w:sz w:val="24"/>
                <w:szCs w:val="24"/>
                <w:lang w:val="en-US"/>
              </w:rPr>
              <w:t xml:space="preserve"> IS.</w:t>
            </w:r>
            <w:r w:rsidRPr="00560003">
              <w:rPr>
                <w:rFonts w:ascii="Times New Roman" w:hAnsi="Times New Roman" w:cs="Times New Roman"/>
                <w:bCs/>
                <w:sz w:val="24"/>
                <w:szCs w:val="24"/>
                <w:lang w:val="en-US"/>
              </w:rPr>
              <w:t xml:space="preserve"> </w:t>
            </w:r>
            <w:proofErr w:type="spellStart"/>
            <w:r w:rsidR="0067306E" w:rsidRPr="0067306E">
              <w:rPr>
                <w:rFonts w:ascii="Times New Roman" w:hAnsi="Times New Roman" w:cs="Times New Roman"/>
                <w:bCs/>
                <w:sz w:val="24"/>
                <w:szCs w:val="24"/>
                <w:lang w:val="en-US"/>
              </w:rPr>
              <w:t>Kalugniy</w:t>
            </w:r>
            <w:proofErr w:type="spellEnd"/>
            <w:r w:rsidR="0067306E" w:rsidRPr="0067306E">
              <w:rPr>
                <w:rFonts w:ascii="Times New Roman" w:hAnsi="Times New Roman" w:cs="Times New Roman"/>
                <w:bCs/>
                <w:sz w:val="24"/>
                <w:szCs w:val="24"/>
                <w:lang w:val="en-US"/>
              </w:rPr>
              <w:t xml:space="preserve"> </w:t>
            </w:r>
            <w:r w:rsidR="0067306E">
              <w:rPr>
                <w:rFonts w:ascii="Times New Roman" w:hAnsi="Times New Roman" w:cs="Times New Roman"/>
                <w:bCs/>
                <w:sz w:val="24"/>
                <w:szCs w:val="24"/>
                <w:lang w:val="en-US"/>
              </w:rPr>
              <w:t>II</w:t>
            </w:r>
            <w:r w:rsidR="0067306E" w:rsidRPr="0067306E">
              <w:rPr>
                <w:rFonts w:ascii="Times New Roman" w:hAnsi="Times New Roman" w:cs="Times New Roman"/>
                <w:bCs/>
                <w:sz w:val="24"/>
                <w:szCs w:val="24"/>
                <w:lang w:val="en-US"/>
              </w:rPr>
              <w:t xml:space="preserve">, Markova D. S. </w:t>
            </w:r>
            <w:r w:rsidR="0067306E">
              <w:rPr>
                <w:rFonts w:ascii="Times New Roman" w:hAnsi="Times New Roman" w:cs="Times New Roman"/>
                <w:bCs/>
                <w:sz w:val="24"/>
                <w:szCs w:val="24"/>
                <w:lang w:val="en-US"/>
              </w:rPr>
              <w:t xml:space="preserve"> </w:t>
            </w:r>
            <w:proofErr w:type="gramStart"/>
            <w:r w:rsidR="0067306E">
              <w:rPr>
                <w:rFonts w:ascii="Times New Roman" w:hAnsi="Times New Roman" w:cs="Times New Roman"/>
                <w:bCs/>
                <w:sz w:val="24"/>
                <w:szCs w:val="24"/>
                <w:lang w:val="en-US"/>
              </w:rPr>
              <w:t>et</w:t>
            </w:r>
            <w:proofErr w:type="gramEnd"/>
            <w:r w:rsidR="0067306E">
              <w:rPr>
                <w:rFonts w:ascii="Times New Roman" w:hAnsi="Times New Roman" w:cs="Times New Roman"/>
                <w:bCs/>
                <w:sz w:val="24"/>
                <w:szCs w:val="24"/>
                <w:lang w:val="en-US"/>
              </w:rPr>
              <w:t xml:space="preserve"> al.</w:t>
            </w:r>
            <w:r w:rsidR="0067306E" w:rsidRPr="0067306E">
              <w:rPr>
                <w:rFonts w:ascii="Times New Roman" w:hAnsi="Times New Roman" w:cs="Times New Roman"/>
                <w:bCs/>
                <w:sz w:val="24"/>
                <w:szCs w:val="24"/>
                <w:lang w:val="en-US"/>
              </w:rPr>
              <w:t xml:space="preserve"> </w:t>
            </w:r>
            <w:r w:rsidRPr="00560003">
              <w:rPr>
                <w:rFonts w:ascii="Times New Roman" w:hAnsi="Times New Roman" w:cs="Times New Roman"/>
                <w:bCs/>
                <w:sz w:val="24"/>
                <w:szCs w:val="24"/>
                <w:lang w:val="en-US"/>
              </w:rPr>
              <w:t xml:space="preserve">Development and application of new methods of correction and prevention of metabolic diseases in Holstein cattle </w:t>
            </w:r>
            <w:r w:rsidR="0067306E">
              <w:rPr>
                <w:rFonts w:ascii="Times New Roman" w:hAnsi="Times New Roman" w:cs="Times New Roman"/>
                <w:bCs/>
                <w:sz w:val="24"/>
                <w:szCs w:val="24"/>
                <w:lang w:val="en-US"/>
              </w:rPr>
              <w:t>In</w:t>
            </w:r>
            <w:r w:rsidR="0067306E" w:rsidRPr="0067306E">
              <w:rPr>
                <w:rFonts w:ascii="Times New Roman" w:hAnsi="Times New Roman" w:cs="Times New Roman"/>
                <w:bCs/>
                <w:sz w:val="24"/>
                <w:szCs w:val="24"/>
                <w:lang w:val="en-US"/>
              </w:rPr>
              <w:t xml:space="preserve">: </w:t>
            </w:r>
            <w:r w:rsidRPr="00560003">
              <w:rPr>
                <w:rFonts w:ascii="Times New Roman" w:hAnsi="Times New Roman" w:cs="Times New Roman"/>
                <w:bCs/>
                <w:sz w:val="24"/>
                <w:szCs w:val="24"/>
                <w:lang w:val="en-US"/>
              </w:rPr>
              <w:t>IOP conference series: earth and environmental science : Agriculture, field cultivation, animal husbandry, forestry and agricultural products</w:t>
            </w:r>
            <w:r w:rsidR="0067306E" w:rsidRPr="0067306E">
              <w:rPr>
                <w:rFonts w:ascii="Times New Roman" w:hAnsi="Times New Roman" w:cs="Times New Roman"/>
                <w:bCs/>
                <w:sz w:val="24"/>
                <w:szCs w:val="24"/>
                <w:lang w:val="en-US"/>
              </w:rPr>
              <w:t xml:space="preserve">. </w:t>
            </w:r>
            <w:r w:rsidR="0067306E">
              <w:rPr>
                <w:rFonts w:ascii="Times New Roman" w:hAnsi="Times New Roman" w:cs="Times New Roman"/>
                <w:bCs/>
                <w:sz w:val="24"/>
                <w:szCs w:val="24"/>
                <w:lang w:val="en-US"/>
              </w:rPr>
              <w:t>Smolensk</w:t>
            </w:r>
            <w:r w:rsidR="0067306E">
              <w:rPr>
                <w:rFonts w:ascii="Times New Roman" w:hAnsi="Times New Roman" w:cs="Times New Roman"/>
                <w:bCs/>
                <w:sz w:val="24"/>
                <w:szCs w:val="24"/>
              </w:rPr>
              <w:t xml:space="preserve">: </w:t>
            </w:r>
            <w:r w:rsidR="0067306E" w:rsidRPr="0067306E">
              <w:rPr>
                <w:rFonts w:ascii="Times New Roman" w:hAnsi="Times New Roman" w:cs="Times New Roman"/>
                <w:bCs/>
                <w:sz w:val="24"/>
                <w:szCs w:val="24"/>
              </w:rPr>
              <w:t>[</w:t>
            </w:r>
            <w:proofErr w:type="spellStart"/>
            <w:r w:rsidR="0067306E" w:rsidRPr="0067306E">
              <w:rPr>
                <w:rFonts w:ascii="Times New Roman" w:hAnsi="Times New Roman" w:cs="Times New Roman"/>
                <w:bCs/>
                <w:sz w:val="24"/>
                <w:szCs w:val="24"/>
              </w:rPr>
              <w:t>publisher</w:t>
            </w:r>
            <w:proofErr w:type="spellEnd"/>
            <w:r w:rsidR="0067306E" w:rsidRPr="0067306E">
              <w:rPr>
                <w:rFonts w:ascii="Times New Roman" w:hAnsi="Times New Roman" w:cs="Times New Roman"/>
                <w:bCs/>
                <w:sz w:val="24"/>
                <w:szCs w:val="24"/>
              </w:rPr>
              <w:t xml:space="preserve"> </w:t>
            </w:r>
            <w:proofErr w:type="spellStart"/>
            <w:r w:rsidR="0067306E" w:rsidRPr="0067306E">
              <w:rPr>
                <w:rFonts w:ascii="Times New Roman" w:hAnsi="Times New Roman" w:cs="Times New Roman"/>
                <w:bCs/>
                <w:sz w:val="24"/>
                <w:szCs w:val="24"/>
              </w:rPr>
              <w:t>unknown</w:t>
            </w:r>
            <w:proofErr w:type="spellEnd"/>
            <w:r w:rsidR="0067306E" w:rsidRPr="0067306E">
              <w:rPr>
                <w:rFonts w:ascii="Times New Roman" w:hAnsi="Times New Roman" w:cs="Times New Roman"/>
                <w:bCs/>
                <w:sz w:val="24"/>
                <w:szCs w:val="24"/>
              </w:rPr>
              <w:t>]</w:t>
            </w:r>
            <w:r w:rsidR="0067306E">
              <w:rPr>
                <w:rFonts w:ascii="Times New Roman" w:hAnsi="Times New Roman" w:cs="Times New Roman"/>
                <w:bCs/>
                <w:sz w:val="24"/>
                <w:szCs w:val="24"/>
              </w:rPr>
              <w:t xml:space="preserve">; </w:t>
            </w:r>
            <w:r w:rsidRPr="00560003">
              <w:rPr>
                <w:rFonts w:ascii="Times New Roman" w:hAnsi="Times New Roman" w:cs="Times New Roman"/>
                <w:bCs/>
                <w:sz w:val="24"/>
                <w:szCs w:val="24"/>
                <w:lang w:val="en-US"/>
              </w:rPr>
              <w:t xml:space="preserve">2021. </w:t>
            </w:r>
            <w:r w:rsidR="0067306E">
              <w:rPr>
                <w:rFonts w:ascii="Times New Roman" w:hAnsi="Times New Roman" w:cs="Times New Roman"/>
                <w:bCs/>
                <w:sz w:val="24"/>
                <w:szCs w:val="24"/>
                <w:lang w:val="en-US"/>
              </w:rPr>
              <w:t xml:space="preserve">p. 022030. </w:t>
            </w:r>
            <w:proofErr w:type="spellStart"/>
            <w:r w:rsidR="00AA5B63" w:rsidRPr="00560003">
              <w:rPr>
                <w:rFonts w:ascii="Times New Roman" w:hAnsi="Times New Roman" w:cs="Times New Roman"/>
                <w:bCs/>
                <w:sz w:val="24"/>
                <w:szCs w:val="24"/>
                <w:lang w:val="en-US"/>
              </w:rPr>
              <w:t>doi</w:t>
            </w:r>
            <w:proofErr w:type="spellEnd"/>
            <w:r w:rsidRPr="00560003">
              <w:rPr>
                <w:rFonts w:ascii="Times New Roman" w:hAnsi="Times New Roman" w:cs="Times New Roman"/>
                <w:bCs/>
                <w:sz w:val="24"/>
                <w:szCs w:val="24"/>
                <w:lang w:val="en-US"/>
              </w:rPr>
              <w:t xml:space="preserve"> 10.1088/1755-1315/723/2/022030.</w:t>
            </w:r>
          </w:p>
        </w:tc>
      </w:tr>
      <w:tr w:rsidR="003137FB" w:rsidRPr="00CA359F" w14:paraId="428BE2B5" w14:textId="77777777" w:rsidTr="003137FB">
        <w:tc>
          <w:tcPr>
            <w:tcW w:w="4819" w:type="dxa"/>
          </w:tcPr>
          <w:p w14:paraId="14A1CEB6" w14:textId="77777777" w:rsidR="003137FB" w:rsidRPr="00885808" w:rsidRDefault="003137FB" w:rsidP="009674C5">
            <w:pPr>
              <w:jc w:val="both"/>
              <w:rPr>
                <w:rFonts w:ascii="Times New Roman" w:hAnsi="Times New Roman" w:cs="Times New Roman"/>
                <w:bCs/>
                <w:sz w:val="24"/>
                <w:szCs w:val="24"/>
                <w:lang w:val="en-US"/>
              </w:rPr>
            </w:pPr>
            <w:r w:rsidRPr="00885808">
              <w:rPr>
                <w:rFonts w:ascii="Times New Roman" w:hAnsi="Times New Roman" w:cs="Times New Roman"/>
                <w:sz w:val="24"/>
                <w:szCs w:val="24"/>
                <w:lang w:val="en-US"/>
              </w:rPr>
              <w:t>5.</w:t>
            </w:r>
            <w:r w:rsidRPr="00885808">
              <w:rPr>
                <w:rFonts w:ascii="Times New Roman" w:hAnsi="Times New Roman" w:cs="Times New Roman"/>
                <w:sz w:val="24"/>
                <w:szCs w:val="24"/>
                <w:lang w:val="en-US"/>
              </w:rPr>
              <w:tab/>
            </w:r>
            <w:proofErr w:type="spellStart"/>
            <w:r w:rsidRPr="00885808">
              <w:rPr>
                <w:rFonts w:ascii="Times New Roman" w:hAnsi="Times New Roman" w:cs="Times New Roman"/>
                <w:sz w:val="24"/>
                <w:szCs w:val="24"/>
                <w:lang w:val="en-US"/>
              </w:rPr>
              <w:t>Kalugniy</w:t>
            </w:r>
            <w:proofErr w:type="spellEnd"/>
            <w:r w:rsidRPr="00885808">
              <w:rPr>
                <w:rFonts w:ascii="Times New Roman" w:hAnsi="Times New Roman" w:cs="Times New Roman"/>
                <w:sz w:val="24"/>
                <w:szCs w:val="24"/>
                <w:lang w:val="en-US"/>
              </w:rPr>
              <w:t xml:space="preserve">, I.I. Diagnosis of </w:t>
            </w:r>
            <w:proofErr w:type="spellStart"/>
            <w:r w:rsidRPr="00885808">
              <w:rPr>
                <w:rFonts w:ascii="Times New Roman" w:hAnsi="Times New Roman" w:cs="Times New Roman"/>
                <w:sz w:val="24"/>
                <w:szCs w:val="24"/>
                <w:lang w:val="en-US"/>
              </w:rPr>
              <w:t>hepatopathy</w:t>
            </w:r>
            <w:proofErr w:type="spellEnd"/>
            <w:r w:rsidRPr="00885808">
              <w:rPr>
                <w:rFonts w:ascii="Times New Roman" w:hAnsi="Times New Roman" w:cs="Times New Roman"/>
                <w:sz w:val="24"/>
                <w:szCs w:val="24"/>
                <w:lang w:val="en-US"/>
              </w:rPr>
              <w:t xml:space="preserve"> in Holstein cattle with metabolic disorders / I. I. </w:t>
            </w:r>
            <w:proofErr w:type="spellStart"/>
            <w:r w:rsidRPr="00885808">
              <w:rPr>
                <w:rFonts w:ascii="Times New Roman" w:hAnsi="Times New Roman" w:cs="Times New Roman"/>
                <w:sz w:val="24"/>
                <w:szCs w:val="24"/>
                <w:lang w:val="en-US"/>
              </w:rPr>
              <w:t>Kalugniy</w:t>
            </w:r>
            <w:proofErr w:type="spellEnd"/>
            <w:r w:rsidRPr="00885808">
              <w:rPr>
                <w:rFonts w:ascii="Times New Roman" w:hAnsi="Times New Roman" w:cs="Times New Roman"/>
                <w:sz w:val="24"/>
                <w:szCs w:val="24"/>
                <w:lang w:val="en-US"/>
              </w:rPr>
              <w:t xml:space="preserve">, D. S. Markova, A. V. </w:t>
            </w:r>
            <w:proofErr w:type="spellStart"/>
            <w:r w:rsidRPr="00885808">
              <w:rPr>
                <w:rFonts w:ascii="Times New Roman" w:hAnsi="Times New Roman" w:cs="Times New Roman"/>
                <w:sz w:val="24"/>
                <w:szCs w:val="24"/>
                <w:lang w:val="en-US"/>
              </w:rPr>
              <w:t>Yashin</w:t>
            </w:r>
            <w:proofErr w:type="spellEnd"/>
            <w:r w:rsidRPr="00885808">
              <w:rPr>
                <w:rFonts w:ascii="Times New Roman" w:hAnsi="Times New Roman" w:cs="Times New Roman"/>
                <w:sz w:val="24"/>
                <w:szCs w:val="24"/>
                <w:lang w:val="en-US"/>
              </w:rPr>
              <w:t xml:space="preserve"> [et al.] // IOP conference series: earth and environmental science : Agriculture, field cultivation, animal husbandry, forestry and agricultural products – Smolensk, 2021. – P. 022029.</w:t>
            </w:r>
          </w:p>
        </w:tc>
        <w:tc>
          <w:tcPr>
            <w:tcW w:w="4820" w:type="dxa"/>
          </w:tcPr>
          <w:p w14:paraId="1E83D4EA" w14:textId="76462E52" w:rsidR="003137FB" w:rsidRPr="00885808" w:rsidRDefault="003137FB" w:rsidP="00681755">
            <w:pPr>
              <w:suppressAutoHyphens/>
              <w:jc w:val="both"/>
              <w:rPr>
                <w:rFonts w:ascii="Times New Roman" w:hAnsi="Times New Roman" w:cs="Times New Roman"/>
                <w:bCs/>
                <w:sz w:val="24"/>
                <w:szCs w:val="24"/>
                <w:lang w:val="en-US"/>
              </w:rPr>
            </w:pPr>
            <w:r w:rsidRPr="00885808">
              <w:rPr>
                <w:rFonts w:ascii="Times New Roman" w:hAnsi="Times New Roman" w:cs="Times New Roman"/>
                <w:sz w:val="24"/>
                <w:szCs w:val="24"/>
                <w:lang w:val="en-US"/>
              </w:rPr>
              <w:t>5.</w:t>
            </w:r>
            <w:r w:rsidRPr="00885808">
              <w:rPr>
                <w:rFonts w:ascii="Times New Roman" w:hAnsi="Times New Roman" w:cs="Times New Roman"/>
                <w:sz w:val="24"/>
                <w:szCs w:val="24"/>
                <w:lang w:val="en-US"/>
              </w:rPr>
              <w:tab/>
            </w:r>
            <w:proofErr w:type="spellStart"/>
            <w:r w:rsidR="00681755">
              <w:rPr>
                <w:rFonts w:ascii="Times New Roman" w:hAnsi="Times New Roman" w:cs="Times New Roman"/>
                <w:sz w:val="24"/>
                <w:szCs w:val="24"/>
                <w:lang w:val="en-US"/>
              </w:rPr>
              <w:t>Kalugniy</w:t>
            </w:r>
            <w:proofErr w:type="spellEnd"/>
            <w:r w:rsidR="00681755">
              <w:rPr>
                <w:rFonts w:ascii="Times New Roman" w:hAnsi="Times New Roman" w:cs="Times New Roman"/>
                <w:sz w:val="24"/>
                <w:szCs w:val="24"/>
                <w:lang w:val="en-US"/>
              </w:rPr>
              <w:t xml:space="preserve"> II</w:t>
            </w:r>
            <w:r w:rsidR="00681755" w:rsidRPr="00681755">
              <w:rPr>
                <w:rFonts w:ascii="Times New Roman" w:hAnsi="Times New Roman" w:cs="Times New Roman"/>
                <w:sz w:val="24"/>
                <w:szCs w:val="24"/>
                <w:lang w:val="en-US"/>
              </w:rPr>
              <w:t>,</w:t>
            </w:r>
            <w:r w:rsidRPr="0067306E">
              <w:rPr>
                <w:rFonts w:ascii="Times New Roman" w:hAnsi="Times New Roman" w:cs="Times New Roman"/>
                <w:sz w:val="24"/>
                <w:szCs w:val="24"/>
                <w:lang w:val="en-US"/>
              </w:rPr>
              <w:t xml:space="preserve"> </w:t>
            </w:r>
            <w:r w:rsidR="0067306E" w:rsidRPr="0067306E">
              <w:rPr>
                <w:rFonts w:ascii="Times New Roman" w:hAnsi="Times New Roman" w:cs="Times New Roman"/>
                <w:sz w:val="24"/>
                <w:szCs w:val="24"/>
                <w:lang w:val="en-US"/>
              </w:rPr>
              <w:t>Markova</w:t>
            </w:r>
            <w:r w:rsidR="00681755" w:rsidRPr="00681755">
              <w:rPr>
                <w:rFonts w:ascii="Times New Roman" w:hAnsi="Times New Roman" w:cs="Times New Roman"/>
                <w:sz w:val="24"/>
                <w:szCs w:val="24"/>
                <w:lang w:val="en-US"/>
              </w:rPr>
              <w:t xml:space="preserve"> </w:t>
            </w:r>
            <w:r w:rsidR="00681755">
              <w:rPr>
                <w:rFonts w:ascii="Times New Roman" w:hAnsi="Times New Roman" w:cs="Times New Roman"/>
                <w:sz w:val="24"/>
                <w:szCs w:val="24"/>
                <w:lang w:val="en-US"/>
              </w:rPr>
              <w:t>DS</w:t>
            </w:r>
            <w:r w:rsidR="0067306E" w:rsidRPr="0067306E">
              <w:rPr>
                <w:rFonts w:ascii="Times New Roman" w:hAnsi="Times New Roman" w:cs="Times New Roman"/>
                <w:sz w:val="24"/>
                <w:szCs w:val="24"/>
                <w:lang w:val="en-US"/>
              </w:rPr>
              <w:t xml:space="preserve">, </w:t>
            </w:r>
            <w:proofErr w:type="spellStart"/>
            <w:r w:rsidR="0067306E" w:rsidRPr="0067306E">
              <w:rPr>
                <w:rFonts w:ascii="Times New Roman" w:hAnsi="Times New Roman" w:cs="Times New Roman"/>
                <w:sz w:val="24"/>
                <w:szCs w:val="24"/>
                <w:lang w:val="en-US"/>
              </w:rPr>
              <w:t>Yashin</w:t>
            </w:r>
            <w:proofErr w:type="spellEnd"/>
            <w:r w:rsidR="0067306E" w:rsidRPr="0067306E">
              <w:rPr>
                <w:rFonts w:ascii="Times New Roman" w:hAnsi="Times New Roman" w:cs="Times New Roman"/>
                <w:sz w:val="24"/>
                <w:szCs w:val="24"/>
                <w:lang w:val="en-US"/>
              </w:rPr>
              <w:t xml:space="preserve"> </w:t>
            </w:r>
            <w:r w:rsidR="00681755">
              <w:rPr>
                <w:rFonts w:ascii="Times New Roman" w:hAnsi="Times New Roman" w:cs="Times New Roman"/>
                <w:sz w:val="24"/>
                <w:szCs w:val="24"/>
                <w:lang w:val="en-US"/>
              </w:rPr>
              <w:t>A</w:t>
            </w:r>
            <w:r w:rsidR="00681755" w:rsidRPr="00681755">
              <w:rPr>
                <w:rFonts w:ascii="Times New Roman" w:hAnsi="Times New Roman" w:cs="Times New Roman"/>
                <w:sz w:val="24"/>
                <w:szCs w:val="24"/>
                <w:lang w:val="en-US"/>
              </w:rPr>
              <w:t xml:space="preserve">V. </w:t>
            </w:r>
            <w:r w:rsidR="0067306E" w:rsidRPr="0067306E">
              <w:rPr>
                <w:rFonts w:ascii="Times New Roman" w:hAnsi="Times New Roman" w:cs="Times New Roman"/>
                <w:sz w:val="24"/>
                <w:szCs w:val="24"/>
                <w:lang w:val="en-US"/>
              </w:rPr>
              <w:t xml:space="preserve">[et al.] </w:t>
            </w:r>
            <w:r w:rsidRPr="0067306E">
              <w:rPr>
                <w:rFonts w:ascii="Times New Roman" w:hAnsi="Times New Roman" w:cs="Times New Roman"/>
                <w:sz w:val="24"/>
                <w:szCs w:val="24"/>
                <w:lang w:val="en-US"/>
              </w:rPr>
              <w:t xml:space="preserve">Diagnosis of </w:t>
            </w:r>
            <w:proofErr w:type="spellStart"/>
            <w:r w:rsidRPr="0067306E">
              <w:rPr>
                <w:rFonts w:ascii="Times New Roman" w:hAnsi="Times New Roman" w:cs="Times New Roman"/>
                <w:sz w:val="24"/>
                <w:szCs w:val="24"/>
                <w:lang w:val="en-US"/>
              </w:rPr>
              <w:t>hepatopathy</w:t>
            </w:r>
            <w:proofErr w:type="spellEnd"/>
            <w:r w:rsidRPr="0067306E">
              <w:rPr>
                <w:rFonts w:ascii="Times New Roman" w:hAnsi="Times New Roman" w:cs="Times New Roman"/>
                <w:sz w:val="24"/>
                <w:szCs w:val="24"/>
                <w:lang w:val="en-US"/>
              </w:rPr>
              <w:t xml:space="preserve"> in Holstein cattle with metabolic disorders </w:t>
            </w:r>
            <w:r w:rsidR="00681755">
              <w:rPr>
                <w:rFonts w:ascii="Times New Roman" w:hAnsi="Times New Roman" w:cs="Times New Roman"/>
                <w:sz w:val="24"/>
                <w:szCs w:val="24"/>
                <w:lang w:val="en-US"/>
              </w:rPr>
              <w:t>In</w:t>
            </w:r>
            <w:r w:rsidR="00681755" w:rsidRPr="00681755">
              <w:rPr>
                <w:rFonts w:ascii="Times New Roman" w:hAnsi="Times New Roman" w:cs="Times New Roman"/>
                <w:sz w:val="24"/>
                <w:szCs w:val="24"/>
                <w:lang w:val="en-US"/>
              </w:rPr>
              <w:t xml:space="preserve">: </w:t>
            </w:r>
            <w:r w:rsidRPr="0067306E">
              <w:rPr>
                <w:rFonts w:ascii="Times New Roman" w:hAnsi="Times New Roman" w:cs="Times New Roman"/>
                <w:sz w:val="24"/>
                <w:szCs w:val="24"/>
                <w:lang w:val="en-US"/>
              </w:rPr>
              <w:t xml:space="preserve">IOP conference series: earth and environmental </w:t>
            </w:r>
            <w:proofErr w:type="gramStart"/>
            <w:r w:rsidRPr="0067306E">
              <w:rPr>
                <w:rFonts w:ascii="Times New Roman" w:hAnsi="Times New Roman" w:cs="Times New Roman"/>
                <w:sz w:val="24"/>
                <w:szCs w:val="24"/>
                <w:lang w:val="en-US"/>
              </w:rPr>
              <w:t>science :</w:t>
            </w:r>
            <w:proofErr w:type="gramEnd"/>
            <w:r w:rsidRPr="0067306E">
              <w:rPr>
                <w:rFonts w:ascii="Times New Roman" w:hAnsi="Times New Roman" w:cs="Times New Roman"/>
                <w:sz w:val="24"/>
                <w:szCs w:val="24"/>
                <w:lang w:val="en-US"/>
              </w:rPr>
              <w:t xml:space="preserve"> Agriculture, field cultivation, animal husbandry, forestry and agricultural products </w:t>
            </w:r>
            <w:r w:rsidR="00681755">
              <w:rPr>
                <w:rFonts w:ascii="Times New Roman" w:hAnsi="Times New Roman" w:cs="Times New Roman"/>
                <w:sz w:val="24"/>
                <w:szCs w:val="24"/>
                <w:lang w:val="en-US"/>
              </w:rPr>
              <w:t xml:space="preserve"> Smolensk</w:t>
            </w:r>
            <w:r w:rsidR="00681755" w:rsidRPr="00681755">
              <w:rPr>
                <w:rFonts w:ascii="Times New Roman" w:hAnsi="Times New Roman" w:cs="Times New Roman"/>
                <w:sz w:val="24"/>
                <w:szCs w:val="24"/>
                <w:lang w:val="en-US"/>
              </w:rPr>
              <w:t>:</w:t>
            </w:r>
            <w:r w:rsidRPr="0067306E">
              <w:rPr>
                <w:rFonts w:ascii="Times New Roman" w:hAnsi="Times New Roman" w:cs="Times New Roman"/>
                <w:sz w:val="24"/>
                <w:szCs w:val="24"/>
                <w:lang w:val="en-US"/>
              </w:rPr>
              <w:t xml:space="preserve"> </w:t>
            </w:r>
            <w:r w:rsidR="00681755" w:rsidRPr="00681755">
              <w:rPr>
                <w:rFonts w:ascii="Times New Roman" w:hAnsi="Times New Roman" w:cs="Times New Roman"/>
                <w:sz w:val="24"/>
                <w:szCs w:val="24"/>
                <w:lang w:val="en-US"/>
              </w:rPr>
              <w:t xml:space="preserve">[publisher unknown]; </w:t>
            </w:r>
            <w:r w:rsidRPr="0067306E">
              <w:rPr>
                <w:rFonts w:ascii="Times New Roman" w:hAnsi="Times New Roman" w:cs="Times New Roman"/>
                <w:sz w:val="24"/>
                <w:szCs w:val="24"/>
                <w:lang w:val="en-US"/>
              </w:rPr>
              <w:t xml:space="preserve">2021. </w:t>
            </w:r>
            <w:r w:rsidR="00681755">
              <w:rPr>
                <w:rFonts w:ascii="Times New Roman" w:hAnsi="Times New Roman" w:cs="Times New Roman"/>
                <w:sz w:val="24"/>
                <w:szCs w:val="24"/>
                <w:lang w:val="en-US"/>
              </w:rPr>
              <w:t>p</w:t>
            </w:r>
            <w:r w:rsidRPr="0067306E">
              <w:rPr>
                <w:rFonts w:ascii="Times New Roman" w:hAnsi="Times New Roman" w:cs="Times New Roman"/>
                <w:sz w:val="24"/>
                <w:szCs w:val="24"/>
                <w:lang w:val="en-US"/>
              </w:rPr>
              <w:t>. 022029.</w:t>
            </w:r>
          </w:p>
        </w:tc>
      </w:tr>
      <w:tr w:rsidR="003137FB" w:rsidRPr="00CA359F" w14:paraId="6812ACFD" w14:textId="77777777" w:rsidTr="003137FB">
        <w:tc>
          <w:tcPr>
            <w:tcW w:w="4819" w:type="dxa"/>
          </w:tcPr>
          <w:p w14:paraId="0B852175" w14:textId="77777777" w:rsidR="003137FB" w:rsidRPr="00885808" w:rsidRDefault="003137FB" w:rsidP="009674C5">
            <w:pPr>
              <w:jc w:val="both"/>
              <w:rPr>
                <w:rFonts w:ascii="Times New Roman" w:hAnsi="Times New Roman" w:cs="Times New Roman"/>
                <w:bCs/>
                <w:sz w:val="24"/>
                <w:szCs w:val="24"/>
                <w:lang w:val="en-US"/>
              </w:rPr>
            </w:pPr>
            <w:r w:rsidRPr="00885808">
              <w:rPr>
                <w:rFonts w:ascii="Times New Roman" w:hAnsi="Times New Roman" w:cs="Times New Roman"/>
                <w:bCs/>
                <w:sz w:val="24"/>
                <w:szCs w:val="24"/>
                <w:lang w:val="en-US"/>
              </w:rPr>
              <w:t>6.</w:t>
            </w:r>
            <w:r w:rsidRPr="00885808">
              <w:rPr>
                <w:rFonts w:ascii="Times New Roman" w:hAnsi="Times New Roman" w:cs="Times New Roman"/>
                <w:bCs/>
                <w:sz w:val="24"/>
                <w:szCs w:val="24"/>
                <w:lang w:val="en-US"/>
              </w:rPr>
              <w:tab/>
            </w:r>
            <w:proofErr w:type="spellStart"/>
            <w:r w:rsidRPr="00885808">
              <w:rPr>
                <w:rFonts w:ascii="Times New Roman" w:hAnsi="Times New Roman" w:cs="Times New Roman"/>
                <w:bCs/>
                <w:sz w:val="24"/>
                <w:szCs w:val="24"/>
                <w:lang w:val="en-US"/>
              </w:rPr>
              <w:t>Dosch</w:t>
            </w:r>
            <w:proofErr w:type="spellEnd"/>
            <w:r w:rsidRPr="00885808">
              <w:rPr>
                <w:rFonts w:ascii="Times New Roman" w:hAnsi="Times New Roman" w:cs="Times New Roman"/>
                <w:bCs/>
                <w:sz w:val="24"/>
                <w:szCs w:val="24"/>
                <w:lang w:val="en-US"/>
              </w:rPr>
              <w:t xml:space="preserve">, A. R. Bile Metabolism and </w:t>
            </w:r>
            <w:proofErr w:type="spellStart"/>
            <w:r w:rsidRPr="00885808">
              <w:rPr>
                <w:rFonts w:ascii="Times New Roman" w:hAnsi="Times New Roman" w:cs="Times New Roman"/>
                <w:bCs/>
                <w:sz w:val="24"/>
                <w:szCs w:val="24"/>
                <w:lang w:val="en-US"/>
              </w:rPr>
              <w:t>Lithogenesis</w:t>
            </w:r>
            <w:proofErr w:type="spellEnd"/>
            <w:r w:rsidRPr="00885808">
              <w:rPr>
                <w:rFonts w:ascii="Times New Roman" w:hAnsi="Times New Roman" w:cs="Times New Roman"/>
                <w:bCs/>
                <w:sz w:val="24"/>
                <w:szCs w:val="24"/>
                <w:lang w:val="en-US"/>
              </w:rPr>
              <w:t xml:space="preserve">: An Update / A. R. </w:t>
            </w:r>
            <w:proofErr w:type="spellStart"/>
            <w:r w:rsidRPr="00885808">
              <w:rPr>
                <w:rFonts w:ascii="Times New Roman" w:hAnsi="Times New Roman" w:cs="Times New Roman"/>
                <w:bCs/>
                <w:sz w:val="24"/>
                <w:szCs w:val="24"/>
                <w:lang w:val="en-US"/>
              </w:rPr>
              <w:t>Dosch</w:t>
            </w:r>
            <w:proofErr w:type="spellEnd"/>
            <w:r w:rsidRPr="00885808">
              <w:rPr>
                <w:rFonts w:ascii="Times New Roman" w:hAnsi="Times New Roman" w:cs="Times New Roman"/>
                <w:bCs/>
                <w:sz w:val="24"/>
                <w:szCs w:val="24"/>
                <w:lang w:val="en-US"/>
              </w:rPr>
              <w:t xml:space="preserve">, D. K. </w:t>
            </w:r>
            <w:proofErr w:type="spellStart"/>
            <w:r w:rsidRPr="00885808">
              <w:rPr>
                <w:rFonts w:ascii="Times New Roman" w:hAnsi="Times New Roman" w:cs="Times New Roman"/>
                <w:bCs/>
                <w:sz w:val="24"/>
                <w:szCs w:val="24"/>
                <w:lang w:val="en-US"/>
              </w:rPr>
              <w:t>Imagawa</w:t>
            </w:r>
            <w:proofErr w:type="spellEnd"/>
            <w:r w:rsidRPr="00885808">
              <w:rPr>
                <w:rFonts w:ascii="Times New Roman" w:hAnsi="Times New Roman" w:cs="Times New Roman"/>
                <w:bCs/>
                <w:sz w:val="24"/>
                <w:szCs w:val="24"/>
                <w:lang w:val="en-US"/>
              </w:rPr>
              <w:t xml:space="preserve">, Z. </w:t>
            </w:r>
            <w:proofErr w:type="spellStart"/>
            <w:r w:rsidRPr="00885808">
              <w:rPr>
                <w:rFonts w:ascii="Times New Roman" w:hAnsi="Times New Roman" w:cs="Times New Roman"/>
                <w:bCs/>
                <w:sz w:val="24"/>
                <w:szCs w:val="24"/>
                <w:lang w:val="en-US"/>
              </w:rPr>
              <w:t>Jutric</w:t>
            </w:r>
            <w:proofErr w:type="spellEnd"/>
            <w:r w:rsidRPr="00885808">
              <w:rPr>
                <w:rFonts w:ascii="Times New Roman" w:hAnsi="Times New Roman" w:cs="Times New Roman"/>
                <w:bCs/>
                <w:sz w:val="24"/>
                <w:szCs w:val="24"/>
                <w:lang w:val="en-US"/>
              </w:rPr>
              <w:t xml:space="preserve"> // Surgical Clinics of North America. – 2019. – Vol. 99. – No 2. – P. 215-229. – DOI 10.1016/j.suc.2018.12.003.</w:t>
            </w:r>
          </w:p>
        </w:tc>
        <w:tc>
          <w:tcPr>
            <w:tcW w:w="4820" w:type="dxa"/>
          </w:tcPr>
          <w:p w14:paraId="0D6147F8" w14:textId="14EB6021" w:rsidR="003137FB" w:rsidRPr="00885808" w:rsidRDefault="009E29E4" w:rsidP="009E29E4">
            <w:pPr>
              <w:suppressAutoHyphens/>
              <w:jc w:val="both"/>
              <w:rPr>
                <w:rFonts w:ascii="Times New Roman" w:hAnsi="Times New Roman" w:cs="Times New Roman"/>
                <w:bCs/>
                <w:sz w:val="24"/>
                <w:szCs w:val="24"/>
                <w:lang w:val="en-US"/>
              </w:rPr>
            </w:pPr>
            <w:r>
              <w:rPr>
                <w:rFonts w:ascii="Times New Roman" w:hAnsi="Times New Roman" w:cs="Times New Roman"/>
                <w:bCs/>
                <w:sz w:val="24"/>
                <w:szCs w:val="24"/>
                <w:lang w:val="en-US"/>
              </w:rPr>
              <w:t>6.</w:t>
            </w:r>
            <w:r>
              <w:rPr>
                <w:rFonts w:ascii="Times New Roman" w:hAnsi="Times New Roman" w:cs="Times New Roman"/>
                <w:bCs/>
                <w:sz w:val="24"/>
                <w:szCs w:val="24"/>
                <w:lang w:val="en-US"/>
              </w:rPr>
              <w:tab/>
            </w:r>
            <w:proofErr w:type="spellStart"/>
            <w:r w:rsidRPr="009E29E4">
              <w:rPr>
                <w:rFonts w:ascii="Times New Roman" w:hAnsi="Times New Roman" w:cs="Times New Roman"/>
                <w:bCs/>
                <w:sz w:val="24"/>
                <w:szCs w:val="24"/>
                <w:lang w:val="en-US"/>
              </w:rPr>
              <w:t>Dosch</w:t>
            </w:r>
            <w:proofErr w:type="spellEnd"/>
            <w:r w:rsidRPr="009E29E4">
              <w:rPr>
                <w:rFonts w:ascii="Times New Roman" w:hAnsi="Times New Roman" w:cs="Times New Roman"/>
                <w:bCs/>
                <w:sz w:val="24"/>
                <w:szCs w:val="24"/>
                <w:lang w:val="en-US"/>
              </w:rPr>
              <w:t xml:space="preserve"> AR, </w:t>
            </w:r>
            <w:proofErr w:type="spellStart"/>
            <w:r w:rsidRPr="009E29E4">
              <w:rPr>
                <w:rFonts w:ascii="Times New Roman" w:hAnsi="Times New Roman" w:cs="Times New Roman"/>
                <w:bCs/>
                <w:sz w:val="24"/>
                <w:szCs w:val="24"/>
                <w:lang w:val="en-US"/>
              </w:rPr>
              <w:t>Imagawa</w:t>
            </w:r>
            <w:proofErr w:type="spellEnd"/>
            <w:r w:rsidRPr="009E29E4">
              <w:rPr>
                <w:rFonts w:ascii="Times New Roman" w:hAnsi="Times New Roman" w:cs="Times New Roman"/>
                <w:bCs/>
                <w:sz w:val="24"/>
                <w:szCs w:val="24"/>
                <w:lang w:val="en-US"/>
              </w:rPr>
              <w:t xml:space="preserve"> DK, </w:t>
            </w:r>
            <w:proofErr w:type="spellStart"/>
            <w:r w:rsidRPr="009E29E4">
              <w:rPr>
                <w:rFonts w:ascii="Times New Roman" w:hAnsi="Times New Roman" w:cs="Times New Roman"/>
                <w:bCs/>
                <w:sz w:val="24"/>
                <w:szCs w:val="24"/>
                <w:lang w:val="en-US"/>
              </w:rPr>
              <w:t>Jutric</w:t>
            </w:r>
            <w:proofErr w:type="spellEnd"/>
            <w:r w:rsidRPr="009E29E4">
              <w:rPr>
                <w:rFonts w:ascii="Times New Roman" w:hAnsi="Times New Roman" w:cs="Times New Roman"/>
                <w:bCs/>
                <w:sz w:val="24"/>
                <w:szCs w:val="24"/>
                <w:lang w:val="en-US"/>
              </w:rPr>
              <w:t xml:space="preserve"> Z. </w:t>
            </w:r>
            <w:r w:rsidR="003137FB" w:rsidRPr="00885808">
              <w:rPr>
                <w:rFonts w:ascii="Times New Roman" w:hAnsi="Times New Roman" w:cs="Times New Roman"/>
                <w:bCs/>
                <w:sz w:val="24"/>
                <w:szCs w:val="24"/>
                <w:lang w:val="en-US"/>
              </w:rPr>
              <w:t xml:space="preserve">Bile Metabolism and </w:t>
            </w:r>
            <w:proofErr w:type="spellStart"/>
            <w:r w:rsidR="003137FB" w:rsidRPr="00885808">
              <w:rPr>
                <w:rFonts w:ascii="Times New Roman" w:hAnsi="Times New Roman" w:cs="Times New Roman"/>
                <w:bCs/>
                <w:sz w:val="24"/>
                <w:szCs w:val="24"/>
                <w:lang w:val="en-US"/>
              </w:rPr>
              <w:t>Lithogenesis</w:t>
            </w:r>
            <w:proofErr w:type="spellEnd"/>
            <w:r w:rsidR="003137FB" w:rsidRPr="00885808">
              <w:rPr>
                <w:rFonts w:ascii="Times New Roman" w:hAnsi="Times New Roman" w:cs="Times New Roman"/>
                <w:bCs/>
                <w:sz w:val="24"/>
                <w:szCs w:val="24"/>
                <w:lang w:val="en-US"/>
              </w:rPr>
              <w:t xml:space="preserve">: An Update </w:t>
            </w:r>
            <w:proofErr w:type="spellStart"/>
            <w:r w:rsidRPr="009E29E4">
              <w:rPr>
                <w:rFonts w:ascii="Times New Roman" w:hAnsi="Times New Roman" w:cs="Times New Roman"/>
                <w:bCs/>
                <w:sz w:val="24"/>
                <w:szCs w:val="24"/>
                <w:lang w:val="en-US"/>
              </w:rPr>
              <w:t>Surg</w:t>
            </w:r>
            <w:proofErr w:type="spellEnd"/>
            <w:r w:rsidRPr="009E29E4">
              <w:rPr>
                <w:rFonts w:ascii="Times New Roman" w:hAnsi="Times New Roman" w:cs="Times New Roman"/>
                <w:bCs/>
                <w:sz w:val="24"/>
                <w:szCs w:val="24"/>
                <w:lang w:val="en-US"/>
              </w:rPr>
              <w:t xml:space="preserve"> </w:t>
            </w:r>
            <w:proofErr w:type="spellStart"/>
            <w:r w:rsidRPr="009E29E4">
              <w:rPr>
                <w:rFonts w:ascii="Times New Roman" w:hAnsi="Times New Roman" w:cs="Times New Roman"/>
                <w:bCs/>
                <w:sz w:val="24"/>
                <w:szCs w:val="24"/>
                <w:lang w:val="en-US"/>
              </w:rPr>
              <w:t>Clin</w:t>
            </w:r>
            <w:proofErr w:type="spellEnd"/>
            <w:r w:rsidRPr="009E29E4">
              <w:rPr>
                <w:rFonts w:ascii="Times New Roman" w:hAnsi="Times New Roman" w:cs="Times New Roman"/>
                <w:bCs/>
                <w:sz w:val="24"/>
                <w:szCs w:val="24"/>
                <w:lang w:val="en-US"/>
              </w:rPr>
              <w:t xml:space="preserve"> North Am. 2019 Apr;99(2):215-229</w:t>
            </w:r>
            <w:r>
              <w:rPr>
                <w:rFonts w:ascii="Times New Roman" w:hAnsi="Times New Roman" w:cs="Times New Roman"/>
                <w:bCs/>
                <w:sz w:val="24"/>
                <w:szCs w:val="24"/>
                <w:lang w:val="en-US"/>
              </w:rPr>
              <w:t>.</w:t>
            </w:r>
            <w:r w:rsidR="003137FB" w:rsidRPr="00885808">
              <w:rPr>
                <w:rFonts w:ascii="Times New Roman" w:hAnsi="Times New Roman" w:cs="Times New Roman"/>
                <w:bCs/>
                <w:sz w:val="24"/>
                <w:szCs w:val="24"/>
                <w:lang w:val="en-US"/>
              </w:rPr>
              <w:t xml:space="preserve"> </w:t>
            </w:r>
            <w:proofErr w:type="spellStart"/>
            <w:r w:rsidR="00AA5B63" w:rsidRPr="00885808">
              <w:rPr>
                <w:rFonts w:ascii="Times New Roman" w:hAnsi="Times New Roman" w:cs="Times New Roman"/>
                <w:bCs/>
                <w:sz w:val="24"/>
                <w:szCs w:val="24"/>
                <w:lang w:val="en-US"/>
              </w:rPr>
              <w:t>doi</w:t>
            </w:r>
            <w:proofErr w:type="spellEnd"/>
            <w:r w:rsidR="003137FB" w:rsidRPr="00885808">
              <w:rPr>
                <w:rFonts w:ascii="Times New Roman" w:hAnsi="Times New Roman" w:cs="Times New Roman"/>
                <w:bCs/>
                <w:sz w:val="24"/>
                <w:szCs w:val="24"/>
                <w:lang w:val="en-US"/>
              </w:rPr>
              <w:t xml:space="preserve"> 10.1016/j.suc.2018.12.003.</w:t>
            </w:r>
          </w:p>
        </w:tc>
      </w:tr>
      <w:tr w:rsidR="003137FB" w:rsidRPr="001A32E1" w14:paraId="7D291269" w14:textId="77777777" w:rsidTr="003137FB">
        <w:tc>
          <w:tcPr>
            <w:tcW w:w="4819" w:type="dxa"/>
          </w:tcPr>
          <w:p w14:paraId="2F835315" w14:textId="77777777" w:rsidR="003137FB" w:rsidRPr="000F54F6" w:rsidRDefault="003137FB" w:rsidP="009674C5">
            <w:pPr>
              <w:jc w:val="both"/>
              <w:rPr>
                <w:rFonts w:ascii="Times New Roman" w:hAnsi="Times New Roman" w:cs="Times New Roman"/>
                <w:bCs/>
                <w:sz w:val="24"/>
                <w:szCs w:val="24"/>
              </w:rPr>
            </w:pPr>
            <w:r w:rsidRPr="00885808">
              <w:rPr>
                <w:rFonts w:ascii="Times New Roman" w:hAnsi="Times New Roman" w:cs="Times New Roman"/>
                <w:bCs/>
                <w:sz w:val="24"/>
                <w:szCs w:val="24"/>
              </w:rPr>
              <w:t>7.</w:t>
            </w:r>
            <w:r w:rsidRPr="00885808">
              <w:rPr>
                <w:rFonts w:ascii="Times New Roman" w:hAnsi="Times New Roman" w:cs="Times New Roman"/>
                <w:bCs/>
                <w:sz w:val="24"/>
                <w:szCs w:val="24"/>
              </w:rPr>
              <w:tab/>
              <w:t xml:space="preserve">Костюченко, Л. Н. Роль желчных кислот в обеспечении энтерогепатической </w:t>
            </w:r>
            <w:proofErr w:type="spellStart"/>
            <w:r w:rsidRPr="00885808">
              <w:rPr>
                <w:rFonts w:ascii="Times New Roman" w:hAnsi="Times New Roman" w:cs="Times New Roman"/>
                <w:bCs/>
                <w:sz w:val="24"/>
                <w:szCs w:val="24"/>
              </w:rPr>
              <w:t>циркуляциипри</w:t>
            </w:r>
            <w:proofErr w:type="spellEnd"/>
            <w:r w:rsidRPr="00885808">
              <w:rPr>
                <w:rFonts w:ascii="Times New Roman" w:hAnsi="Times New Roman" w:cs="Times New Roman"/>
                <w:bCs/>
                <w:sz w:val="24"/>
                <w:szCs w:val="24"/>
              </w:rPr>
              <w:t xml:space="preserve"> проведении </w:t>
            </w:r>
            <w:proofErr w:type="spellStart"/>
            <w:r w:rsidRPr="00885808">
              <w:rPr>
                <w:rFonts w:ascii="Times New Roman" w:hAnsi="Times New Roman" w:cs="Times New Roman"/>
                <w:bCs/>
                <w:sz w:val="24"/>
                <w:szCs w:val="24"/>
              </w:rPr>
              <w:t>нутриционной</w:t>
            </w:r>
            <w:proofErr w:type="spellEnd"/>
            <w:r w:rsidRPr="00885808">
              <w:rPr>
                <w:rFonts w:ascii="Times New Roman" w:hAnsi="Times New Roman" w:cs="Times New Roman"/>
                <w:bCs/>
                <w:sz w:val="24"/>
                <w:szCs w:val="24"/>
              </w:rPr>
              <w:t xml:space="preserve"> реабилитации после обширных резекций кишечника / Л. Н. Костюченко, Т. Н. Кузьмина, О. А. Смирнова // </w:t>
            </w:r>
            <w:proofErr w:type="spellStart"/>
            <w:r w:rsidRPr="00885808">
              <w:rPr>
                <w:rFonts w:ascii="Times New Roman" w:hAnsi="Times New Roman" w:cs="Times New Roman"/>
                <w:bCs/>
                <w:sz w:val="24"/>
                <w:szCs w:val="24"/>
              </w:rPr>
              <w:t>Consilium</w:t>
            </w:r>
            <w:proofErr w:type="spellEnd"/>
            <w:r w:rsidRPr="00885808">
              <w:rPr>
                <w:rFonts w:ascii="Times New Roman" w:hAnsi="Times New Roman" w:cs="Times New Roman"/>
                <w:bCs/>
                <w:sz w:val="24"/>
                <w:szCs w:val="24"/>
              </w:rPr>
              <w:t xml:space="preserve"> </w:t>
            </w:r>
            <w:proofErr w:type="spellStart"/>
            <w:r w:rsidRPr="00885808">
              <w:rPr>
                <w:rFonts w:ascii="Times New Roman" w:hAnsi="Times New Roman" w:cs="Times New Roman"/>
                <w:bCs/>
                <w:sz w:val="24"/>
                <w:szCs w:val="24"/>
              </w:rPr>
              <w:t>Medicum</w:t>
            </w:r>
            <w:proofErr w:type="spellEnd"/>
            <w:r w:rsidRPr="00885808">
              <w:rPr>
                <w:rFonts w:ascii="Times New Roman" w:hAnsi="Times New Roman" w:cs="Times New Roman"/>
                <w:bCs/>
                <w:sz w:val="24"/>
                <w:szCs w:val="24"/>
              </w:rPr>
              <w:t>. – 2015. – Т. 17. – № 8. – С. 62-65.</w:t>
            </w:r>
          </w:p>
        </w:tc>
        <w:tc>
          <w:tcPr>
            <w:tcW w:w="4820" w:type="dxa"/>
          </w:tcPr>
          <w:p w14:paraId="5C17190E" w14:textId="66AA9FDB" w:rsidR="003137FB" w:rsidRPr="000F54F6" w:rsidRDefault="009343F2" w:rsidP="009343F2">
            <w:pPr>
              <w:suppressAutoHyphens/>
              <w:jc w:val="both"/>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7. Kostyuchenko</w:t>
            </w:r>
            <w:r w:rsidRPr="009343F2">
              <w:rPr>
                <w:rFonts w:ascii="Times New Roman" w:hAnsi="Times New Roman" w:cs="Times New Roman"/>
                <w:bCs/>
                <w:sz w:val="24"/>
                <w:szCs w:val="24"/>
                <w:lang w:val="en-US" w:eastAsia="ru-RU"/>
              </w:rPr>
              <w:t xml:space="preserve"> </w:t>
            </w:r>
            <w:r w:rsidR="003137FB" w:rsidRPr="0062122A">
              <w:rPr>
                <w:rFonts w:ascii="Times New Roman" w:hAnsi="Times New Roman" w:cs="Times New Roman"/>
                <w:bCs/>
                <w:sz w:val="24"/>
                <w:szCs w:val="24"/>
                <w:lang w:val="en-US" w:eastAsia="ru-RU"/>
              </w:rPr>
              <w:t>LN</w:t>
            </w:r>
            <w:r w:rsidRPr="009343F2">
              <w:rPr>
                <w:rFonts w:ascii="Times New Roman" w:hAnsi="Times New Roman" w:cs="Times New Roman"/>
                <w:bCs/>
                <w:sz w:val="24"/>
                <w:szCs w:val="24"/>
                <w:lang w:val="en-US" w:eastAsia="ru-RU"/>
              </w:rPr>
              <w:t>,</w:t>
            </w:r>
            <w:r w:rsidR="003137FB" w:rsidRPr="0062122A">
              <w:rPr>
                <w:rFonts w:ascii="Times New Roman" w:hAnsi="Times New Roman" w:cs="Times New Roman"/>
                <w:bCs/>
                <w:sz w:val="24"/>
                <w:szCs w:val="24"/>
                <w:lang w:val="en-US" w:eastAsia="ru-RU"/>
              </w:rPr>
              <w:t xml:space="preserve"> </w:t>
            </w:r>
            <w:r w:rsidRPr="009343F2">
              <w:rPr>
                <w:rFonts w:ascii="Times New Roman" w:hAnsi="Times New Roman" w:cs="Times New Roman"/>
                <w:bCs/>
                <w:sz w:val="24"/>
                <w:szCs w:val="24"/>
                <w:lang w:val="en-US" w:eastAsia="ru-RU"/>
              </w:rPr>
              <w:t xml:space="preserve">Kuzmina TN, </w:t>
            </w:r>
            <w:proofErr w:type="spellStart"/>
            <w:r w:rsidRPr="009343F2">
              <w:rPr>
                <w:rFonts w:ascii="Times New Roman" w:hAnsi="Times New Roman" w:cs="Times New Roman"/>
                <w:bCs/>
                <w:sz w:val="24"/>
                <w:szCs w:val="24"/>
                <w:lang w:val="en-US" w:eastAsia="ru-RU"/>
              </w:rPr>
              <w:t>Smirnova</w:t>
            </w:r>
            <w:proofErr w:type="spellEnd"/>
            <w:r w:rsidRPr="009343F2">
              <w:rPr>
                <w:rFonts w:ascii="Times New Roman" w:hAnsi="Times New Roman" w:cs="Times New Roman"/>
                <w:bCs/>
                <w:sz w:val="24"/>
                <w:szCs w:val="24"/>
                <w:lang w:val="en-US" w:eastAsia="ru-RU"/>
              </w:rPr>
              <w:t xml:space="preserve"> OA</w:t>
            </w:r>
            <w:r w:rsidR="00A5477C" w:rsidRPr="00A5477C">
              <w:rPr>
                <w:rFonts w:ascii="Times New Roman" w:hAnsi="Times New Roman" w:cs="Times New Roman"/>
                <w:bCs/>
                <w:sz w:val="24"/>
                <w:szCs w:val="24"/>
                <w:lang w:val="en-US" w:eastAsia="ru-RU"/>
              </w:rPr>
              <w:t>.</w:t>
            </w:r>
            <w:r w:rsidRPr="009343F2">
              <w:rPr>
                <w:rFonts w:ascii="Times New Roman" w:hAnsi="Times New Roman" w:cs="Times New Roman"/>
                <w:bCs/>
                <w:sz w:val="24"/>
                <w:szCs w:val="24"/>
                <w:lang w:val="en-US" w:eastAsia="ru-RU"/>
              </w:rPr>
              <w:t xml:space="preserve"> </w:t>
            </w:r>
            <w:r w:rsidR="003137FB" w:rsidRPr="0062122A">
              <w:rPr>
                <w:rFonts w:ascii="Times New Roman" w:hAnsi="Times New Roman" w:cs="Times New Roman"/>
                <w:bCs/>
                <w:sz w:val="24"/>
                <w:szCs w:val="24"/>
                <w:lang w:val="en-US" w:eastAsia="ru-RU"/>
              </w:rPr>
              <w:t xml:space="preserve">The role of bile acids in ensuring enterohepatic circulation during nutritional rehabilitation after extensive bowel </w:t>
            </w:r>
            <w:proofErr w:type="gramStart"/>
            <w:r w:rsidR="003137FB" w:rsidRPr="0062122A">
              <w:rPr>
                <w:rFonts w:ascii="Times New Roman" w:hAnsi="Times New Roman" w:cs="Times New Roman"/>
                <w:bCs/>
                <w:sz w:val="24"/>
                <w:szCs w:val="24"/>
                <w:lang w:val="en-US" w:eastAsia="ru-RU"/>
              </w:rPr>
              <w:t xml:space="preserve">resections </w:t>
            </w:r>
            <w:r>
              <w:rPr>
                <w:rFonts w:ascii="Times New Roman" w:hAnsi="Times New Roman" w:cs="Times New Roman"/>
                <w:bCs/>
                <w:sz w:val="24"/>
                <w:szCs w:val="24"/>
                <w:lang w:val="en-US" w:eastAsia="ru-RU"/>
              </w:rPr>
              <w:t xml:space="preserve"> </w:t>
            </w:r>
            <w:proofErr w:type="spellStart"/>
            <w:r>
              <w:rPr>
                <w:rFonts w:ascii="Times New Roman" w:hAnsi="Times New Roman" w:cs="Times New Roman"/>
                <w:bCs/>
                <w:sz w:val="24"/>
                <w:szCs w:val="24"/>
                <w:lang w:val="en-US" w:eastAsia="ru-RU"/>
              </w:rPr>
              <w:t>Consilium</w:t>
            </w:r>
            <w:proofErr w:type="spellEnd"/>
            <w:proofErr w:type="gramEnd"/>
            <w:r>
              <w:rPr>
                <w:rFonts w:ascii="Times New Roman" w:hAnsi="Times New Roman" w:cs="Times New Roman"/>
                <w:bCs/>
                <w:sz w:val="24"/>
                <w:szCs w:val="24"/>
                <w:lang w:val="en-US" w:eastAsia="ru-RU"/>
              </w:rPr>
              <w:t xml:space="preserve"> </w:t>
            </w:r>
            <w:proofErr w:type="spellStart"/>
            <w:r>
              <w:rPr>
                <w:rFonts w:ascii="Times New Roman" w:hAnsi="Times New Roman" w:cs="Times New Roman"/>
                <w:bCs/>
                <w:sz w:val="24"/>
                <w:szCs w:val="24"/>
                <w:lang w:val="en-US" w:eastAsia="ru-RU"/>
              </w:rPr>
              <w:t>Medicum</w:t>
            </w:r>
            <w:proofErr w:type="spellEnd"/>
            <w:r>
              <w:rPr>
                <w:rFonts w:ascii="Times New Roman" w:hAnsi="Times New Roman" w:cs="Times New Roman"/>
                <w:bCs/>
                <w:sz w:val="24"/>
                <w:szCs w:val="24"/>
                <w:lang w:val="en-US" w:eastAsia="ru-RU"/>
              </w:rPr>
              <w:t>. 2015</w:t>
            </w:r>
            <w:r w:rsidR="003137FB" w:rsidRPr="0062122A">
              <w:rPr>
                <w:rFonts w:ascii="Times New Roman" w:hAnsi="Times New Roman" w:cs="Times New Roman"/>
                <w:bCs/>
                <w:sz w:val="24"/>
                <w:szCs w:val="24"/>
                <w:lang w:val="en-US" w:eastAsia="ru-RU"/>
              </w:rPr>
              <w:t>17</w:t>
            </w:r>
            <w:r w:rsidRPr="009343F2">
              <w:rPr>
                <w:rFonts w:ascii="Times New Roman" w:hAnsi="Times New Roman" w:cs="Times New Roman"/>
                <w:bCs/>
                <w:sz w:val="24"/>
                <w:szCs w:val="24"/>
                <w:lang w:val="en-US" w:eastAsia="ru-RU"/>
              </w:rPr>
              <w:t>(</w:t>
            </w:r>
            <w:r w:rsidR="003137FB" w:rsidRPr="0062122A">
              <w:rPr>
                <w:rFonts w:ascii="Times New Roman" w:hAnsi="Times New Roman" w:cs="Times New Roman"/>
                <w:bCs/>
                <w:sz w:val="24"/>
                <w:szCs w:val="24"/>
                <w:lang w:val="en-US" w:eastAsia="ru-RU"/>
              </w:rPr>
              <w:t>8</w:t>
            </w:r>
            <w:r w:rsidRPr="009343F2">
              <w:rPr>
                <w:rFonts w:ascii="Times New Roman" w:hAnsi="Times New Roman" w:cs="Times New Roman"/>
                <w:bCs/>
                <w:sz w:val="24"/>
                <w:szCs w:val="24"/>
                <w:lang w:val="en-US" w:eastAsia="ru-RU"/>
              </w:rPr>
              <w:t>):</w:t>
            </w:r>
            <w:r w:rsidR="003137FB" w:rsidRPr="0062122A">
              <w:rPr>
                <w:rFonts w:ascii="Times New Roman" w:hAnsi="Times New Roman" w:cs="Times New Roman"/>
                <w:bCs/>
                <w:sz w:val="24"/>
                <w:szCs w:val="24"/>
                <w:lang w:val="en-US" w:eastAsia="ru-RU"/>
              </w:rPr>
              <w:t>62-65</w:t>
            </w:r>
            <w:r w:rsidR="00E836B3">
              <w:rPr>
                <w:rFonts w:ascii="Times New Roman" w:hAnsi="Times New Roman" w:cs="Times New Roman"/>
                <w:bCs/>
                <w:sz w:val="24"/>
                <w:szCs w:val="24"/>
                <w:lang w:val="en-US" w:eastAsia="ru-RU"/>
              </w:rPr>
              <w:t xml:space="preserve"> </w:t>
            </w:r>
            <w:r>
              <w:rPr>
                <w:rFonts w:ascii="Times New Roman" w:hAnsi="Times New Roman" w:cs="Times New Roman"/>
                <w:bCs/>
                <w:iCs/>
                <w:sz w:val="24"/>
                <w:szCs w:val="24"/>
                <w:lang w:val="en-US"/>
              </w:rPr>
              <w:t>[in Russ.]</w:t>
            </w:r>
          </w:p>
        </w:tc>
      </w:tr>
      <w:tr w:rsidR="003137FB" w:rsidRPr="001A32E1" w14:paraId="4844275C" w14:textId="77777777" w:rsidTr="003137FB">
        <w:tc>
          <w:tcPr>
            <w:tcW w:w="4819" w:type="dxa"/>
          </w:tcPr>
          <w:p w14:paraId="2BB44EAA" w14:textId="77777777" w:rsidR="003137FB" w:rsidRPr="000F54F6" w:rsidRDefault="003137FB" w:rsidP="009674C5">
            <w:pPr>
              <w:jc w:val="both"/>
              <w:rPr>
                <w:rFonts w:ascii="Times New Roman" w:hAnsi="Times New Roman" w:cs="Times New Roman"/>
                <w:bCs/>
                <w:i/>
                <w:iCs/>
                <w:sz w:val="24"/>
                <w:szCs w:val="24"/>
                <w:lang w:val="en-US"/>
              </w:rPr>
            </w:pPr>
            <w:r w:rsidRPr="00885808">
              <w:rPr>
                <w:rFonts w:ascii="Times New Roman" w:hAnsi="Times New Roman" w:cs="Times New Roman"/>
                <w:sz w:val="24"/>
                <w:szCs w:val="24"/>
                <w:lang w:val="en-US"/>
              </w:rPr>
              <w:lastRenderedPageBreak/>
              <w:t>8.</w:t>
            </w:r>
            <w:r w:rsidRPr="00885808">
              <w:rPr>
                <w:rFonts w:ascii="Times New Roman" w:hAnsi="Times New Roman" w:cs="Times New Roman"/>
                <w:sz w:val="24"/>
                <w:szCs w:val="24"/>
                <w:lang w:val="en-US"/>
              </w:rPr>
              <w:tab/>
              <w:t>Agellon, L. B. Bile acids: At the crossroads of sterol, fat and carbohydrate metabolism / L. B. Agellon // Biochemistry of Atherosclerosis, 2006. – P. 186-201. – DOI 10.1007/0-387-36279-3_10.</w:t>
            </w:r>
          </w:p>
        </w:tc>
        <w:tc>
          <w:tcPr>
            <w:tcW w:w="4820" w:type="dxa"/>
          </w:tcPr>
          <w:p w14:paraId="3F3AA7CD" w14:textId="0BE6FFF8" w:rsidR="003137FB" w:rsidRPr="000F54F6" w:rsidRDefault="003137FB" w:rsidP="00F175E5">
            <w:pPr>
              <w:suppressAutoHyphens/>
              <w:jc w:val="both"/>
              <w:rPr>
                <w:rFonts w:ascii="Times New Roman" w:hAnsi="Times New Roman" w:cs="Times New Roman"/>
                <w:bCs/>
                <w:i/>
                <w:iCs/>
                <w:sz w:val="24"/>
                <w:szCs w:val="24"/>
                <w:lang w:val="en-US"/>
              </w:rPr>
            </w:pPr>
            <w:r w:rsidRPr="00885808">
              <w:rPr>
                <w:rFonts w:ascii="Times New Roman" w:hAnsi="Times New Roman" w:cs="Times New Roman"/>
                <w:sz w:val="24"/>
                <w:szCs w:val="24"/>
                <w:lang w:val="en-US"/>
              </w:rPr>
              <w:t>8.</w:t>
            </w:r>
            <w:r w:rsidRPr="00885808">
              <w:rPr>
                <w:rFonts w:ascii="Times New Roman" w:hAnsi="Times New Roman" w:cs="Times New Roman"/>
                <w:sz w:val="24"/>
                <w:szCs w:val="24"/>
                <w:lang w:val="en-US"/>
              </w:rPr>
              <w:tab/>
              <w:t>Agellon, L. B. Bile acids: At the crossroads of sterol, fat and carbohydrate metabolism</w:t>
            </w:r>
            <w:r w:rsidR="00033826">
              <w:rPr>
                <w:rFonts w:ascii="Times New Roman" w:hAnsi="Times New Roman" w:cs="Times New Roman"/>
                <w:sz w:val="24"/>
                <w:szCs w:val="24"/>
                <w:lang w:val="en-US"/>
              </w:rPr>
              <w:t xml:space="preserve"> </w:t>
            </w:r>
            <w:r w:rsidR="00F175E5">
              <w:rPr>
                <w:rFonts w:ascii="Times New Roman" w:hAnsi="Times New Roman" w:cs="Times New Roman"/>
                <w:sz w:val="24"/>
                <w:szCs w:val="24"/>
                <w:lang w:val="en-US"/>
              </w:rPr>
              <w:t>In</w:t>
            </w:r>
            <w:r w:rsidR="00F175E5" w:rsidRPr="00F175E5">
              <w:rPr>
                <w:rFonts w:ascii="Times New Roman" w:hAnsi="Times New Roman" w:cs="Times New Roman"/>
                <w:sz w:val="24"/>
                <w:szCs w:val="24"/>
                <w:lang w:val="en-US"/>
              </w:rPr>
              <w:t xml:space="preserve">: </w:t>
            </w:r>
            <w:proofErr w:type="spellStart"/>
            <w:r w:rsidR="00F175E5" w:rsidRPr="00F175E5">
              <w:rPr>
                <w:rFonts w:ascii="Times New Roman" w:hAnsi="Times New Roman" w:cs="Times New Roman"/>
                <w:sz w:val="24"/>
                <w:szCs w:val="24"/>
                <w:lang w:val="en-US"/>
              </w:rPr>
              <w:t>Sukhinder</w:t>
            </w:r>
            <w:proofErr w:type="spellEnd"/>
            <w:r w:rsidR="00F175E5" w:rsidRPr="00F175E5">
              <w:rPr>
                <w:rFonts w:ascii="Times New Roman" w:hAnsi="Times New Roman" w:cs="Times New Roman"/>
                <w:sz w:val="24"/>
                <w:szCs w:val="24"/>
                <w:lang w:val="en-US"/>
              </w:rPr>
              <w:t xml:space="preserve"> C. Kaur</w:t>
            </w:r>
            <w:r w:rsidR="00F175E5">
              <w:rPr>
                <w:rFonts w:ascii="Times New Roman" w:hAnsi="Times New Roman" w:cs="Times New Roman"/>
                <w:sz w:val="24"/>
                <w:szCs w:val="24"/>
                <w:lang w:val="en-US"/>
              </w:rPr>
              <w:t>,</w:t>
            </w:r>
            <w:r w:rsidR="00F175E5" w:rsidRPr="00F175E5">
              <w:rPr>
                <w:rFonts w:ascii="Times New Roman" w:hAnsi="Times New Roman" w:cs="Times New Roman"/>
                <w:sz w:val="24"/>
                <w:szCs w:val="24"/>
                <w:lang w:val="en-US"/>
              </w:rPr>
              <w:t xml:space="preserve"> </w:t>
            </w:r>
            <w:r w:rsidR="00F175E5">
              <w:rPr>
                <w:rFonts w:ascii="Times New Roman" w:hAnsi="Times New Roman" w:cs="Times New Roman"/>
                <w:sz w:val="24"/>
                <w:szCs w:val="24"/>
                <w:lang w:val="en-US"/>
              </w:rPr>
              <w:t xml:space="preserve">editor. </w:t>
            </w:r>
            <w:r w:rsidRPr="00885808">
              <w:rPr>
                <w:rFonts w:ascii="Times New Roman" w:hAnsi="Times New Roman" w:cs="Times New Roman"/>
                <w:sz w:val="24"/>
                <w:szCs w:val="24"/>
                <w:lang w:val="en-US"/>
              </w:rPr>
              <w:t>Biochemis</w:t>
            </w:r>
            <w:r w:rsidR="00033826">
              <w:rPr>
                <w:rFonts w:ascii="Times New Roman" w:hAnsi="Times New Roman" w:cs="Times New Roman"/>
                <w:sz w:val="24"/>
                <w:szCs w:val="24"/>
                <w:lang w:val="en-US"/>
              </w:rPr>
              <w:t xml:space="preserve">try of Atherosclerosis </w:t>
            </w:r>
            <w:r w:rsidR="003F1003">
              <w:rPr>
                <w:rFonts w:ascii="Times New Roman" w:hAnsi="Times New Roman" w:cs="Times New Roman"/>
                <w:sz w:val="24"/>
                <w:szCs w:val="24"/>
                <w:lang w:val="en-US"/>
              </w:rPr>
              <w:t>[</w:t>
            </w:r>
            <w:r w:rsidR="003F1003" w:rsidRPr="003F1003">
              <w:rPr>
                <w:rFonts w:ascii="Times New Roman" w:hAnsi="Times New Roman" w:cs="Times New Roman"/>
                <w:sz w:val="24"/>
                <w:szCs w:val="24"/>
                <w:lang w:val="en-US"/>
              </w:rPr>
              <w:t>Michigan</w:t>
            </w:r>
            <w:r w:rsidR="003F1003">
              <w:rPr>
                <w:rFonts w:ascii="Times New Roman" w:hAnsi="Times New Roman" w:cs="Times New Roman"/>
                <w:sz w:val="24"/>
                <w:szCs w:val="24"/>
                <w:lang w:val="en-US"/>
              </w:rPr>
              <w:t>]</w:t>
            </w:r>
            <w:r w:rsidR="003F1003">
              <w:rPr>
                <w:rFonts w:ascii="Times New Roman" w:hAnsi="Times New Roman" w:cs="Times New Roman"/>
                <w:sz w:val="24"/>
                <w:szCs w:val="24"/>
              </w:rPr>
              <w:t>:</w:t>
            </w:r>
            <w:r w:rsidR="003F1003" w:rsidRPr="003F1003">
              <w:rPr>
                <w:rFonts w:ascii="Times New Roman" w:hAnsi="Times New Roman" w:cs="Times New Roman"/>
                <w:sz w:val="24"/>
                <w:szCs w:val="24"/>
                <w:lang w:val="en-US"/>
              </w:rPr>
              <w:t xml:space="preserve"> </w:t>
            </w:r>
            <w:r w:rsidR="00F175E5">
              <w:rPr>
                <w:rFonts w:ascii="Times New Roman" w:hAnsi="Times New Roman" w:cs="Times New Roman"/>
                <w:sz w:val="24"/>
                <w:szCs w:val="24"/>
                <w:lang w:val="en-US"/>
              </w:rPr>
              <w:t xml:space="preserve">Springer US; </w:t>
            </w:r>
            <w:r w:rsidR="00F175E5" w:rsidRPr="00F175E5">
              <w:rPr>
                <w:rFonts w:ascii="Times New Roman" w:hAnsi="Times New Roman" w:cs="Times New Roman"/>
                <w:sz w:val="24"/>
                <w:szCs w:val="24"/>
                <w:lang w:val="en-US"/>
              </w:rPr>
              <w:t>2006</w:t>
            </w:r>
            <w:r w:rsidR="00033826">
              <w:rPr>
                <w:rFonts w:ascii="Times New Roman" w:hAnsi="Times New Roman" w:cs="Times New Roman"/>
                <w:sz w:val="24"/>
                <w:szCs w:val="24"/>
                <w:lang w:val="en-US"/>
              </w:rPr>
              <w:t xml:space="preserve"> p</w:t>
            </w:r>
            <w:r w:rsidR="00F175E5">
              <w:rPr>
                <w:rFonts w:ascii="Times New Roman" w:hAnsi="Times New Roman" w:cs="Times New Roman"/>
                <w:sz w:val="24"/>
                <w:szCs w:val="24"/>
                <w:lang w:val="en-US"/>
              </w:rPr>
              <w:t xml:space="preserve">. 186-201. </w:t>
            </w:r>
            <w:proofErr w:type="spellStart"/>
            <w:r w:rsidR="00AA5B63" w:rsidRPr="00885808">
              <w:rPr>
                <w:rFonts w:ascii="Times New Roman" w:hAnsi="Times New Roman" w:cs="Times New Roman"/>
                <w:sz w:val="24"/>
                <w:szCs w:val="24"/>
                <w:lang w:val="en-US"/>
              </w:rPr>
              <w:t>doi</w:t>
            </w:r>
            <w:proofErr w:type="spellEnd"/>
            <w:r w:rsidR="00AA5B63" w:rsidRPr="00885808">
              <w:rPr>
                <w:rFonts w:ascii="Times New Roman" w:hAnsi="Times New Roman" w:cs="Times New Roman"/>
                <w:sz w:val="24"/>
                <w:szCs w:val="24"/>
                <w:lang w:val="en-US"/>
              </w:rPr>
              <w:t xml:space="preserve"> </w:t>
            </w:r>
            <w:r w:rsidRPr="00885808">
              <w:rPr>
                <w:rFonts w:ascii="Times New Roman" w:hAnsi="Times New Roman" w:cs="Times New Roman"/>
                <w:sz w:val="24"/>
                <w:szCs w:val="24"/>
                <w:lang w:val="en-US"/>
              </w:rPr>
              <w:t>10.1007/0-387-36279-3_10.</w:t>
            </w:r>
          </w:p>
        </w:tc>
      </w:tr>
      <w:tr w:rsidR="003137FB" w:rsidRPr="00CA359F" w14:paraId="120122C1" w14:textId="77777777" w:rsidTr="003137FB">
        <w:tc>
          <w:tcPr>
            <w:tcW w:w="4819" w:type="dxa"/>
          </w:tcPr>
          <w:p w14:paraId="79A6BDA0" w14:textId="77777777" w:rsidR="003137FB" w:rsidRPr="000F54F6" w:rsidRDefault="003137FB" w:rsidP="009674C5">
            <w:pPr>
              <w:jc w:val="both"/>
              <w:rPr>
                <w:rFonts w:ascii="Times New Roman" w:hAnsi="Times New Roman" w:cs="Times New Roman"/>
                <w:sz w:val="24"/>
                <w:szCs w:val="24"/>
                <w:lang w:val="en-US"/>
              </w:rPr>
            </w:pPr>
            <w:r w:rsidRPr="00885808">
              <w:rPr>
                <w:rFonts w:ascii="Times New Roman" w:hAnsi="Times New Roman" w:cs="Times New Roman"/>
                <w:sz w:val="24"/>
                <w:szCs w:val="24"/>
                <w:lang w:val="en-US"/>
              </w:rPr>
              <w:t>9.</w:t>
            </w:r>
            <w:r w:rsidRPr="00885808">
              <w:rPr>
                <w:rFonts w:ascii="Times New Roman" w:hAnsi="Times New Roman" w:cs="Times New Roman"/>
                <w:sz w:val="24"/>
                <w:szCs w:val="24"/>
                <w:lang w:val="en-US"/>
              </w:rPr>
              <w:tab/>
              <w:t xml:space="preserve">Scotti, E. Bile acids and their signaling pathways: Eclectic regulators of diverse cellular functions / E. Scotti, F. </w:t>
            </w:r>
            <w:proofErr w:type="spellStart"/>
            <w:r w:rsidRPr="00885808">
              <w:rPr>
                <w:rFonts w:ascii="Times New Roman" w:hAnsi="Times New Roman" w:cs="Times New Roman"/>
                <w:sz w:val="24"/>
                <w:szCs w:val="24"/>
                <w:lang w:val="en-US"/>
              </w:rPr>
              <w:t>Gilardi</w:t>
            </w:r>
            <w:proofErr w:type="spellEnd"/>
            <w:r w:rsidRPr="00885808">
              <w:rPr>
                <w:rFonts w:ascii="Times New Roman" w:hAnsi="Times New Roman" w:cs="Times New Roman"/>
                <w:sz w:val="24"/>
                <w:szCs w:val="24"/>
                <w:lang w:val="en-US"/>
              </w:rPr>
              <w:t xml:space="preserve">, C. </w:t>
            </w:r>
            <w:proofErr w:type="spellStart"/>
            <w:r w:rsidRPr="00885808">
              <w:rPr>
                <w:rFonts w:ascii="Times New Roman" w:hAnsi="Times New Roman" w:cs="Times New Roman"/>
                <w:sz w:val="24"/>
                <w:szCs w:val="24"/>
                <w:lang w:val="en-US"/>
              </w:rPr>
              <w:t>Godio</w:t>
            </w:r>
            <w:proofErr w:type="spellEnd"/>
            <w:r w:rsidRPr="00885808">
              <w:rPr>
                <w:rFonts w:ascii="Times New Roman" w:hAnsi="Times New Roman" w:cs="Times New Roman"/>
                <w:sz w:val="24"/>
                <w:szCs w:val="24"/>
                <w:lang w:val="en-US"/>
              </w:rPr>
              <w:t xml:space="preserve"> [et al.] // Cellular and Molecular Life Sciences (CMLS). – 2007. – Vol. 64. – No 19-20. – P. 2477-2491. – DOI 10.1007/s00018-007-7280-y.</w:t>
            </w:r>
          </w:p>
        </w:tc>
        <w:tc>
          <w:tcPr>
            <w:tcW w:w="4820" w:type="dxa"/>
          </w:tcPr>
          <w:p w14:paraId="0CC58EBA" w14:textId="79A8D33C" w:rsidR="003137FB" w:rsidRPr="000F54F6" w:rsidRDefault="003F1003" w:rsidP="003F1003">
            <w:pPr>
              <w:suppressAutoHyphens/>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r>
            <w:r w:rsidRPr="003F1003">
              <w:rPr>
                <w:rFonts w:ascii="Times New Roman" w:hAnsi="Times New Roman" w:cs="Times New Roman"/>
                <w:sz w:val="24"/>
                <w:szCs w:val="24"/>
                <w:lang w:val="en-US"/>
              </w:rPr>
              <w:t xml:space="preserve">Scotti E, </w:t>
            </w:r>
            <w:proofErr w:type="spellStart"/>
            <w:r w:rsidRPr="003F1003">
              <w:rPr>
                <w:rFonts w:ascii="Times New Roman" w:hAnsi="Times New Roman" w:cs="Times New Roman"/>
                <w:sz w:val="24"/>
                <w:szCs w:val="24"/>
                <w:lang w:val="en-US"/>
              </w:rPr>
              <w:t>Gilardi</w:t>
            </w:r>
            <w:proofErr w:type="spellEnd"/>
            <w:r w:rsidRPr="003F1003">
              <w:rPr>
                <w:rFonts w:ascii="Times New Roman" w:hAnsi="Times New Roman" w:cs="Times New Roman"/>
                <w:sz w:val="24"/>
                <w:szCs w:val="24"/>
                <w:lang w:val="en-US"/>
              </w:rPr>
              <w:t xml:space="preserve"> F, </w:t>
            </w:r>
            <w:proofErr w:type="spellStart"/>
            <w:r w:rsidRPr="003F1003">
              <w:rPr>
                <w:rFonts w:ascii="Times New Roman" w:hAnsi="Times New Roman" w:cs="Times New Roman"/>
                <w:sz w:val="24"/>
                <w:szCs w:val="24"/>
                <w:lang w:val="en-US"/>
              </w:rPr>
              <w:t>Godio</w:t>
            </w:r>
            <w:proofErr w:type="spellEnd"/>
            <w:r w:rsidRPr="003F1003">
              <w:rPr>
                <w:rFonts w:ascii="Times New Roman" w:hAnsi="Times New Roman" w:cs="Times New Roman"/>
                <w:sz w:val="24"/>
                <w:szCs w:val="24"/>
                <w:lang w:val="en-US"/>
              </w:rPr>
              <w:t xml:space="preserve"> C, Gers E, </w:t>
            </w:r>
            <w:proofErr w:type="spellStart"/>
            <w:r w:rsidRPr="003F1003">
              <w:rPr>
                <w:rFonts w:ascii="Times New Roman" w:hAnsi="Times New Roman" w:cs="Times New Roman"/>
                <w:sz w:val="24"/>
                <w:szCs w:val="24"/>
                <w:lang w:val="en-US"/>
              </w:rPr>
              <w:t>Krneta</w:t>
            </w:r>
            <w:proofErr w:type="spellEnd"/>
            <w:r w:rsidRPr="003F1003">
              <w:rPr>
                <w:rFonts w:ascii="Times New Roman" w:hAnsi="Times New Roman" w:cs="Times New Roman"/>
                <w:sz w:val="24"/>
                <w:szCs w:val="24"/>
                <w:lang w:val="en-US"/>
              </w:rPr>
              <w:t xml:space="preserve"> J, </w:t>
            </w:r>
            <w:proofErr w:type="spellStart"/>
            <w:r w:rsidRPr="003F1003">
              <w:rPr>
                <w:rFonts w:ascii="Times New Roman" w:hAnsi="Times New Roman" w:cs="Times New Roman"/>
                <w:sz w:val="24"/>
                <w:szCs w:val="24"/>
                <w:lang w:val="en-US"/>
              </w:rPr>
              <w:t>Mitro</w:t>
            </w:r>
            <w:proofErr w:type="spellEnd"/>
            <w:r w:rsidRPr="003F1003">
              <w:rPr>
                <w:rFonts w:ascii="Times New Roman" w:hAnsi="Times New Roman" w:cs="Times New Roman"/>
                <w:sz w:val="24"/>
                <w:szCs w:val="24"/>
                <w:lang w:val="en-US"/>
              </w:rPr>
              <w:t xml:space="preserve"> N, De </w:t>
            </w:r>
            <w:proofErr w:type="spellStart"/>
            <w:r w:rsidRPr="003F1003">
              <w:rPr>
                <w:rFonts w:ascii="Times New Roman" w:hAnsi="Times New Roman" w:cs="Times New Roman"/>
                <w:sz w:val="24"/>
                <w:szCs w:val="24"/>
                <w:lang w:val="en-US"/>
              </w:rPr>
              <w:t>Fabiani</w:t>
            </w:r>
            <w:proofErr w:type="spellEnd"/>
            <w:r w:rsidRPr="003F1003">
              <w:rPr>
                <w:rFonts w:ascii="Times New Roman" w:hAnsi="Times New Roman" w:cs="Times New Roman"/>
                <w:sz w:val="24"/>
                <w:szCs w:val="24"/>
                <w:lang w:val="en-US"/>
              </w:rPr>
              <w:t xml:space="preserve"> E, Caruso D, </w:t>
            </w:r>
            <w:proofErr w:type="spellStart"/>
            <w:r w:rsidRPr="003F1003">
              <w:rPr>
                <w:rFonts w:ascii="Times New Roman" w:hAnsi="Times New Roman" w:cs="Times New Roman"/>
                <w:sz w:val="24"/>
                <w:szCs w:val="24"/>
                <w:lang w:val="en-US"/>
              </w:rPr>
              <w:t>Crestani</w:t>
            </w:r>
            <w:proofErr w:type="spellEnd"/>
            <w:r w:rsidRPr="003F1003">
              <w:rPr>
                <w:rFonts w:ascii="Times New Roman" w:hAnsi="Times New Roman" w:cs="Times New Roman"/>
                <w:sz w:val="24"/>
                <w:szCs w:val="24"/>
                <w:lang w:val="en-US"/>
              </w:rPr>
              <w:t xml:space="preserve"> M. </w:t>
            </w:r>
            <w:r w:rsidR="003137FB" w:rsidRPr="00885808">
              <w:rPr>
                <w:rFonts w:ascii="Times New Roman" w:hAnsi="Times New Roman" w:cs="Times New Roman"/>
                <w:sz w:val="24"/>
                <w:szCs w:val="24"/>
                <w:lang w:val="en-US"/>
              </w:rPr>
              <w:t xml:space="preserve">Bile acids and their signaling pathways: Eclectic regulators of diverse cellular functions </w:t>
            </w:r>
            <w:r w:rsidRPr="003F1003">
              <w:rPr>
                <w:rFonts w:ascii="Times New Roman" w:hAnsi="Times New Roman" w:cs="Times New Roman"/>
                <w:sz w:val="24"/>
                <w:szCs w:val="24"/>
                <w:lang w:val="en-US"/>
              </w:rPr>
              <w:t xml:space="preserve">Cell </w:t>
            </w:r>
            <w:proofErr w:type="spellStart"/>
            <w:r w:rsidRPr="003F1003">
              <w:rPr>
                <w:rFonts w:ascii="Times New Roman" w:hAnsi="Times New Roman" w:cs="Times New Roman"/>
                <w:sz w:val="24"/>
                <w:szCs w:val="24"/>
                <w:lang w:val="en-US"/>
              </w:rPr>
              <w:t>Mol</w:t>
            </w:r>
            <w:proofErr w:type="spellEnd"/>
            <w:r w:rsidRPr="003F1003">
              <w:rPr>
                <w:rFonts w:ascii="Times New Roman" w:hAnsi="Times New Roman" w:cs="Times New Roman"/>
                <w:sz w:val="24"/>
                <w:szCs w:val="24"/>
                <w:lang w:val="en-US"/>
              </w:rPr>
              <w:t xml:space="preserve"> Life Sci. 2007 Oct;64(19-20):2477-91.</w:t>
            </w:r>
            <w:r w:rsidR="003137FB" w:rsidRPr="00885808">
              <w:rPr>
                <w:rFonts w:ascii="Times New Roman" w:hAnsi="Times New Roman" w:cs="Times New Roman"/>
                <w:sz w:val="24"/>
                <w:szCs w:val="24"/>
                <w:lang w:val="en-US"/>
              </w:rPr>
              <w:t xml:space="preserve"> </w:t>
            </w:r>
            <w:proofErr w:type="spellStart"/>
            <w:r w:rsidR="00AA5B63" w:rsidRPr="00885808">
              <w:rPr>
                <w:rFonts w:ascii="Times New Roman" w:hAnsi="Times New Roman" w:cs="Times New Roman"/>
                <w:sz w:val="24"/>
                <w:szCs w:val="24"/>
                <w:lang w:val="en-US"/>
              </w:rPr>
              <w:t>doi</w:t>
            </w:r>
            <w:proofErr w:type="spellEnd"/>
            <w:r w:rsidR="003137FB" w:rsidRPr="00885808">
              <w:rPr>
                <w:rFonts w:ascii="Times New Roman" w:hAnsi="Times New Roman" w:cs="Times New Roman"/>
                <w:sz w:val="24"/>
                <w:szCs w:val="24"/>
                <w:lang w:val="en-US"/>
              </w:rPr>
              <w:t xml:space="preserve"> 10.1007/s00018-007-7280-y.</w:t>
            </w:r>
          </w:p>
        </w:tc>
      </w:tr>
      <w:tr w:rsidR="003137FB" w:rsidRPr="008D52E2" w14:paraId="681E17CD" w14:textId="77777777" w:rsidTr="003137FB">
        <w:tc>
          <w:tcPr>
            <w:tcW w:w="4819" w:type="dxa"/>
          </w:tcPr>
          <w:p w14:paraId="509F0DE5" w14:textId="77777777" w:rsidR="003137FB" w:rsidRPr="00885808" w:rsidRDefault="003137FB" w:rsidP="009674C5">
            <w:pPr>
              <w:jc w:val="both"/>
              <w:rPr>
                <w:rFonts w:ascii="Times New Roman" w:hAnsi="Times New Roman" w:cs="Times New Roman"/>
                <w:sz w:val="24"/>
                <w:szCs w:val="24"/>
              </w:rPr>
            </w:pPr>
            <w:r w:rsidRPr="00885808">
              <w:rPr>
                <w:rFonts w:ascii="Times New Roman" w:hAnsi="Times New Roman" w:cs="Times New Roman"/>
                <w:sz w:val="24"/>
                <w:szCs w:val="24"/>
              </w:rPr>
              <w:t>10.</w:t>
            </w:r>
            <w:r w:rsidRPr="00885808">
              <w:rPr>
                <w:rFonts w:ascii="Times New Roman" w:hAnsi="Times New Roman" w:cs="Times New Roman"/>
                <w:sz w:val="24"/>
                <w:szCs w:val="24"/>
              </w:rPr>
              <w:tab/>
              <w:t xml:space="preserve"> </w:t>
            </w:r>
            <w:proofErr w:type="spellStart"/>
            <w:r w:rsidRPr="00885808">
              <w:rPr>
                <w:rFonts w:ascii="Times New Roman" w:hAnsi="Times New Roman" w:cs="Times New Roman"/>
                <w:sz w:val="24"/>
                <w:szCs w:val="24"/>
              </w:rPr>
              <w:t>Тюрюмин</w:t>
            </w:r>
            <w:proofErr w:type="spellEnd"/>
            <w:r w:rsidRPr="00885808">
              <w:rPr>
                <w:rFonts w:ascii="Times New Roman" w:hAnsi="Times New Roman" w:cs="Times New Roman"/>
                <w:sz w:val="24"/>
                <w:szCs w:val="24"/>
              </w:rPr>
              <w:t xml:space="preserve">, Я. Л. Физиология желчи / Я. Л. </w:t>
            </w:r>
            <w:proofErr w:type="spellStart"/>
            <w:r w:rsidRPr="00885808">
              <w:rPr>
                <w:rFonts w:ascii="Times New Roman" w:hAnsi="Times New Roman" w:cs="Times New Roman"/>
                <w:sz w:val="24"/>
                <w:szCs w:val="24"/>
              </w:rPr>
              <w:t>Тюрюмин</w:t>
            </w:r>
            <w:proofErr w:type="spellEnd"/>
            <w:r w:rsidRPr="00885808">
              <w:rPr>
                <w:rFonts w:ascii="Times New Roman" w:hAnsi="Times New Roman" w:cs="Times New Roman"/>
                <w:sz w:val="24"/>
                <w:szCs w:val="24"/>
              </w:rPr>
              <w:t xml:space="preserve">, В. А. </w:t>
            </w:r>
            <w:proofErr w:type="spellStart"/>
            <w:r w:rsidRPr="00885808">
              <w:rPr>
                <w:rFonts w:ascii="Times New Roman" w:hAnsi="Times New Roman" w:cs="Times New Roman"/>
                <w:sz w:val="24"/>
                <w:szCs w:val="24"/>
              </w:rPr>
              <w:t>Шантуров</w:t>
            </w:r>
            <w:proofErr w:type="spellEnd"/>
            <w:r w:rsidRPr="00885808">
              <w:rPr>
                <w:rFonts w:ascii="Times New Roman" w:hAnsi="Times New Roman" w:cs="Times New Roman"/>
                <w:sz w:val="24"/>
                <w:szCs w:val="24"/>
              </w:rPr>
              <w:t xml:space="preserve">, Е. Э. </w:t>
            </w:r>
            <w:proofErr w:type="spellStart"/>
            <w:r w:rsidRPr="00885808">
              <w:rPr>
                <w:rFonts w:ascii="Times New Roman" w:hAnsi="Times New Roman" w:cs="Times New Roman"/>
                <w:sz w:val="24"/>
                <w:szCs w:val="24"/>
              </w:rPr>
              <w:t>Тюрюмина</w:t>
            </w:r>
            <w:proofErr w:type="spellEnd"/>
            <w:r w:rsidRPr="00885808">
              <w:rPr>
                <w:rFonts w:ascii="Times New Roman" w:hAnsi="Times New Roman" w:cs="Times New Roman"/>
                <w:sz w:val="24"/>
                <w:szCs w:val="24"/>
              </w:rPr>
              <w:t xml:space="preserve"> // Бюллетень </w:t>
            </w:r>
            <w:proofErr w:type="gramStart"/>
            <w:r w:rsidRPr="00885808">
              <w:rPr>
                <w:rFonts w:ascii="Times New Roman" w:hAnsi="Times New Roman" w:cs="Times New Roman"/>
                <w:sz w:val="24"/>
                <w:szCs w:val="24"/>
              </w:rPr>
              <w:t>Восточно-Сибирского</w:t>
            </w:r>
            <w:proofErr w:type="gramEnd"/>
            <w:r w:rsidRPr="00885808">
              <w:rPr>
                <w:rFonts w:ascii="Times New Roman" w:hAnsi="Times New Roman" w:cs="Times New Roman"/>
                <w:sz w:val="24"/>
                <w:szCs w:val="24"/>
              </w:rPr>
              <w:t xml:space="preserve"> научного центра Сибирского отделения Российской академии медицинских наук. – 2011. – № 4-2(80). – С. 341-346.</w:t>
            </w:r>
          </w:p>
        </w:tc>
        <w:tc>
          <w:tcPr>
            <w:tcW w:w="4820" w:type="dxa"/>
          </w:tcPr>
          <w:p w14:paraId="00E4E47C" w14:textId="70701A88" w:rsidR="003137FB" w:rsidRPr="003B1C98" w:rsidRDefault="003137FB" w:rsidP="003B1C98">
            <w:pPr>
              <w:suppressAutoHyphens/>
              <w:jc w:val="both"/>
              <w:rPr>
                <w:rFonts w:ascii="Times New Roman" w:hAnsi="Times New Roman" w:cs="Times New Roman"/>
                <w:bCs/>
                <w:iCs/>
                <w:sz w:val="24"/>
                <w:szCs w:val="24"/>
              </w:rPr>
            </w:pPr>
            <w:r w:rsidRPr="003B1C98">
              <w:rPr>
                <w:rFonts w:ascii="Times New Roman" w:hAnsi="Times New Roman" w:cs="Times New Roman"/>
                <w:bCs/>
                <w:iCs/>
                <w:sz w:val="24"/>
                <w:szCs w:val="24"/>
                <w:lang w:val="en-US"/>
              </w:rPr>
              <w:t xml:space="preserve">10. </w:t>
            </w:r>
            <w:proofErr w:type="spellStart"/>
            <w:r w:rsidRPr="008D52E2">
              <w:rPr>
                <w:rFonts w:ascii="Times New Roman" w:hAnsi="Times New Roman" w:cs="Times New Roman"/>
                <w:bCs/>
                <w:iCs/>
                <w:sz w:val="24"/>
                <w:szCs w:val="24"/>
                <w:lang w:val="en-US"/>
              </w:rPr>
              <w:t>Tyuryumin</w:t>
            </w:r>
            <w:proofErr w:type="spellEnd"/>
            <w:r w:rsidRPr="003B1C98">
              <w:rPr>
                <w:rFonts w:ascii="Times New Roman" w:hAnsi="Times New Roman" w:cs="Times New Roman"/>
                <w:bCs/>
                <w:iCs/>
                <w:sz w:val="24"/>
                <w:szCs w:val="24"/>
                <w:lang w:val="en-US"/>
              </w:rPr>
              <w:t xml:space="preserve"> </w:t>
            </w:r>
            <w:proofErr w:type="spellStart"/>
            <w:r w:rsidRPr="008D52E2">
              <w:rPr>
                <w:rFonts w:ascii="Times New Roman" w:hAnsi="Times New Roman" w:cs="Times New Roman"/>
                <w:bCs/>
                <w:iCs/>
                <w:sz w:val="24"/>
                <w:szCs w:val="24"/>
                <w:lang w:val="en-US"/>
              </w:rPr>
              <w:t>YaL</w:t>
            </w:r>
            <w:proofErr w:type="spellEnd"/>
            <w:r w:rsidR="008D52E2" w:rsidRPr="003B1C98">
              <w:rPr>
                <w:rFonts w:ascii="Times New Roman" w:hAnsi="Times New Roman" w:cs="Times New Roman"/>
                <w:bCs/>
                <w:iCs/>
                <w:sz w:val="24"/>
                <w:szCs w:val="24"/>
                <w:lang w:val="en-US"/>
              </w:rPr>
              <w:t xml:space="preserve">, </w:t>
            </w:r>
            <w:proofErr w:type="spellStart"/>
            <w:r w:rsidR="008D52E2" w:rsidRPr="003B1C98">
              <w:rPr>
                <w:rFonts w:ascii="Times New Roman" w:hAnsi="Times New Roman" w:cs="Times New Roman"/>
                <w:bCs/>
                <w:iCs/>
                <w:sz w:val="24"/>
                <w:szCs w:val="24"/>
                <w:lang w:val="en-US"/>
              </w:rPr>
              <w:t>Shanturov</w:t>
            </w:r>
            <w:proofErr w:type="spellEnd"/>
            <w:r w:rsidR="003B1C98" w:rsidRPr="003B1C98">
              <w:rPr>
                <w:rFonts w:ascii="Times New Roman" w:hAnsi="Times New Roman" w:cs="Times New Roman"/>
                <w:bCs/>
                <w:iCs/>
                <w:sz w:val="24"/>
                <w:szCs w:val="24"/>
                <w:lang w:val="en-US"/>
              </w:rPr>
              <w:t xml:space="preserve"> V A, Tyuryumina </w:t>
            </w:r>
            <w:r w:rsidR="003B1C98">
              <w:rPr>
                <w:rFonts w:ascii="Times New Roman" w:hAnsi="Times New Roman" w:cs="Times New Roman"/>
                <w:bCs/>
                <w:iCs/>
                <w:sz w:val="24"/>
                <w:szCs w:val="24"/>
                <w:lang w:val="en-US"/>
              </w:rPr>
              <w:t>EE</w:t>
            </w:r>
            <w:r w:rsidR="003B1C98" w:rsidRPr="003B1C98">
              <w:rPr>
                <w:rFonts w:ascii="Times New Roman" w:hAnsi="Times New Roman" w:cs="Times New Roman"/>
                <w:bCs/>
                <w:iCs/>
                <w:sz w:val="24"/>
                <w:szCs w:val="24"/>
                <w:lang w:val="en-US"/>
              </w:rPr>
              <w:t xml:space="preserve">. </w:t>
            </w:r>
            <w:r w:rsidRPr="008D52E2">
              <w:rPr>
                <w:rFonts w:ascii="Times New Roman" w:hAnsi="Times New Roman" w:cs="Times New Roman"/>
                <w:bCs/>
                <w:iCs/>
                <w:sz w:val="24"/>
                <w:szCs w:val="24"/>
                <w:lang w:val="en-US"/>
              </w:rPr>
              <w:t>Physiology</w:t>
            </w:r>
            <w:r w:rsidRPr="008D52E2">
              <w:rPr>
                <w:rFonts w:ascii="Times New Roman" w:hAnsi="Times New Roman" w:cs="Times New Roman"/>
                <w:bCs/>
                <w:iCs/>
                <w:sz w:val="24"/>
                <w:szCs w:val="24"/>
              </w:rPr>
              <w:t xml:space="preserve"> </w:t>
            </w:r>
            <w:r w:rsidRPr="008D52E2">
              <w:rPr>
                <w:rFonts w:ascii="Times New Roman" w:hAnsi="Times New Roman" w:cs="Times New Roman"/>
                <w:bCs/>
                <w:iCs/>
                <w:sz w:val="24"/>
                <w:szCs w:val="24"/>
                <w:lang w:val="en-US"/>
              </w:rPr>
              <w:t>of</w:t>
            </w:r>
            <w:r w:rsidRPr="008D52E2">
              <w:rPr>
                <w:rFonts w:ascii="Times New Roman" w:hAnsi="Times New Roman" w:cs="Times New Roman"/>
                <w:bCs/>
                <w:iCs/>
                <w:sz w:val="24"/>
                <w:szCs w:val="24"/>
              </w:rPr>
              <w:t xml:space="preserve"> </w:t>
            </w:r>
            <w:r w:rsidRPr="008D52E2">
              <w:rPr>
                <w:rFonts w:ascii="Times New Roman" w:hAnsi="Times New Roman" w:cs="Times New Roman"/>
                <w:bCs/>
                <w:iCs/>
                <w:sz w:val="24"/>
                <w:szCs w:val="24"/>
                <w:lang w:val="en-US"/>
              </w:rPr>
              <w:t>bile</w:t>
            </w:r>
            <w:r w:rsidRPr="008D52E2">
              <w:rPr>
                <w:rFonts w:ascii="Times New Roman" w:hAnsi="Times New Roman" w:cs="Times New Roman"/>
                <w:bCs/>
                <w:iCs/>
                <w:sz w:val="24"/>
                <w:szCs w:val="24"/>
              </w:rPr>
              <w:t xml:space="preserve"> </w:t>
            </w:r>
            <w:r w:rsidR="008D52E2" w:rsidRPr="008D52E2">
              <w:rPr>
                <w:rFonts w:ascii="Times New Roman" w:hAnsi="Times New Roman" w:cs="Times New Roman"/>
                <w:bCs/>
                <w:iCs/>
                <w:sz w:val="24"/>
                <w:szCs w:val="24"/>
              </w:rPr>
              <w:t>[Бюллетень Восточно-Сибирского научного центра Сибирского отделения Российской академии медицинских наук]</w:t>
            </w:r>
            <w:r w:rsidR="008D52E2">
              <w:rPr>
                <w:rFonts w:ascii="Times New Roman" w:hAnsi="Times New Roman" w:cs="Times New Roman"/>
                <w:bCs/>
                <w:iCs/>
                <w:sz w:val="24"/>
                <w:szCs w:val="24"/>
              </w:rPr>
              <w:t>.</w:t>
            </w:r>
            <w:r w:rsidR="008D52E2" w:rsidRPr="008D52E2">
              <w:rPr>
                <w:rFonts w:ascii="Times New Roman" w:hAnsi="Times New Roman" w:cs="Times New Roman"/>
                <w:bCs/>
                <w:iCs/>
                <w:sz w:val="24"/>
                <w:szCs w:val="24"/>
              </w:rPr>
              <w:t xml:space="preserve"> </w:t>
            </w:r>
            <w:r w:rsidR="008D52E2">
              <w:rPr>
                <w:rFonts w:ascii="Times New Roman" w:hAnsi="Times New Roman" w:cs="Times New Roman"/>
                <w:bCs/>
                <w:iCs/>
                <w:sz w:val="24"/>
                <w:szCs w:val="24"/>
              </w:rPr>
              <w:t>2011;4-2(80):</w:t>
            </w:r>
            <w:r w:rsidRPr="008D52E2">
              <w:rPr>
                <w:rFonts w:ascii="Times New Roman" w:hAnsi="Times New Roman" w:cs="Times New Roman"/>
                <w:bCs/>
                <w:iCs/>
                <w:sz w:val="24"/>
                <w:szCs w:val="24"/>
              </w:rPr>
              <w:t>341-346</w:t>
            </w:r>
            <w:r w:rsidR="003B1C98">
              <w:rPr>
                <w:rFonts w:ascii="Times New Roman" w:hAnsi="Times New Roman" w:cs="Times New Roman"/>
                <w:bCs/>
                <w:iCs/>
                <w:sz w:val="24"/>
                <w:szCs w:val="24"/>
              </w:rPr>
              <w:t xml:space="preserve"> </w:t>
            </w:r>
            <w:r w:rsidR="003B1C98">
              <w:rPr>
                <w:rFonts w:ascii="Times New Roman" w:hAnsi="Times New Roman" w:cs="Times New Roman"/>
                <w:bCs/>
                <w:iCs/>
                <w:sz w:val="24"/>
                <w:szCs w:val="24"/>
                <w:lang w:val="en-US"/>
              </w:rPr>
              <w:t>[</w:t>
            </w:r>
            <w:r w:rsidR="00E836B3" w:rsidRPr="008D52E2">
              <w:rPr>
                <w:rFonts w:ascii="Times New Roman" w:hAnsi="Times New Roman" w:cs="Times New Roman"/>
                <w:bCs/>
                <w:iCs/>
                <w:sz w:val="24"/>
                <w:szCs w:val="24"/>
                <w:lang w:val="en-US"/>
              </w:rPr>
              <w:t>in</w:t>
            </w:r>
            <w:r w:rsidR="00E836B3" w:rsidRPr="008D52E2">
              <w:rPr>
                <w:rFonts w:ascii="Times New Roman" w:hAnsi="Times New Roman" w:cs="Times New Roman"/>
                <w:bCs/>
                <w:iCs/>
                <w:sz w:val="24"/>
                <w:szCs w:val="24"/>
              </w:rPr>
              <w:t xml:space="preserve"> </w:t>
            </w:r>
            <w:r w:rsidR="00E836B3" w:rsidRPr="008D52E2">
              <w:rPr>
                <w:rFonts w:ascii="Times New Roman" w:hAnsi="Times New Roman" w:cs="Times New Roman"/>
                <w:bCs/>
                <w:iCs/>
                <w:sz w:val="24"/>
                <w:szCs w:val="24"/>
                <w:lang w:val="en-US"/>
              </w:rPr>
              <w:t>Russ</w:t>
            </w:r>
            <w:r w:rsidR="003B1C98">
              <w:rPr>
                <w:rFonts w:ascii="Times New Roman" w:hAnsi="Times New Roman" w:cs="Times New Roman"/>
                <w:bCs/>
                <w:iCs/>
                <w:sz w:val="24"/>
                <w:szCs w:val="24"/>
              </w:rPr>
              <w:t>.</w:t>
            </w:r>
            <w:r w:rsidR="003B1C98">
              <w:rPr>
                <w:rFonts w:ascii="Times New Roman" w:hAnsi="Times New Roman" w:cs="Times New Roman"/>
                <w:bCs/>
                <w:iCs/>
                <w:sz w:val="24"/>
                <w:szCs w:val="24"/>
                <w:lang w:val="en-US"/>
              </w:rPr>
              <w:t>]</w:t>
            </w:r>
          </w:p>
        </w:tc>
      </w:tr>
      <w:tr w:rsidR="003137FB" w:rsidRPr="001A32E1" w14:paraId="616E89A8" w14:textId="77777777" w:rsidTr="003137FB">
        <w:tc>
          <w:tcPr>
            <w:tcW w:w="4819" w:type="dxa"/>
          </w:tcPr>
          <w:p w14:paraId="6583FA80" w14:textId="77777777" w:rsidR="003137FB" w:rsidRPr="000F54F6" w:rsidRDefault="003137FB" w:rsidP="009674C5">
            <w:pPr>
              <w:jc w:val="both"/>
              <w:rPr>
                <w:rFonts w:ascii="Times New Roman" w:hAnsi="Times New Roman" w:cs="Times New Roman"/>
                <w:sz w:val="24"/>
                <w:szCs w:val="24"/>
                <w:lang w:val="en-US"/>
              </w:rPr>
            </w:pPr>
            <w:r w:rsidRPr="00885808">
              <w:rPr>
                <w:rFonts w:ascii="Times New Roman" w:hAnsi="Times New Roman" w:cs="Times New Roman"/>
                <w:sz w:val="24"/>
                <w:szCs w:val="24"/>
                <w:lang w:val="en-US"/>
              </w:rPr>
              <w:t>11.</w:t>
            </w:r>
            <w:r w:rsidRPr="00885808">
              <w:rPr>
                <w:rFonts w:ascii="Times New Roman" w:hAnsi="Times New Roman" w:cs="Times New Roman"/>
                <w:sz w:val="24"/>
                <w:szCs w:val="24"/>
                <w:lang w:val="en-US"/>
              </w:rPr>
              <w:tab/>
              <w:t xml:space="preserve"> Chen, J.Y. Hepatobiliary excretion and enterohepatic circulation of colchicine in rats / Y. J. Chen, S. M. Huang, C. Y. Liu [et al.] // International Journal of Pharmaceutics. – 2008. – Vol. 350. – No 1-2. – P. 230-239. – DOI 10.1016/j.ijpharm.2007.08.052.</w:t>
            </w:r>
          </w:p>
        </w:tc>
        <w:tc>
          <w:tcPr>
            <w:tcW w:w="4820" w:type="dxa"/>
          </w:tcPr>
          <w:p w14:paraId="132DDC71" w14:textId="2074E71A" w:rsidR="003137FB" w:rsidRPr="000F54F6" w:rsidRDefault="003F1003" w:rsidP="003F1003">
            <w:pPr>
              <w:suppressAutoHyphens/>
              <w:jc w:val="both"/>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t xml:space="preserve"> Chen</w:t>
            </w:r>
            <w:r w:rsidRPr="003F1003">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003137FB" w:rsidRPr="00885808">
              <w:rPr>
                <w:rFonts w:ascii="Times New Roman" w:hAnsi="Times New Roman" w:cs="Times New Roman"/>
                <w:sz w:val="24"/>
                <w:szCs w:val="24"/>
                <w:lang w:val="en-US"/>
              </w:rPr>
              <w:t>Y</w:t>
            </w:r>
            <w:r w:rsidRPr="003F1003">
              <w:rPr>
                <w:rFonts w:ascii="Times New Roman" w:hAnsi="Times New Roman" w:cs="Times New Roman"/>
                <w:sz w:val="24"/>
                <w:szCs w:val="24"/>
                <w:lang w:val="en-US"/>
              </w:rPr>
              <w:t>,</w:t>
            </w:r>
            <w:r w:rsidR="003137FB" w:rsidRPr="00885808">
              <w:rPr>
                <w:rFonts w:ascii="Times New Roman" w:hAnsi="Times New Roman" w:cs="Times New Roman"/>
                <w:sz w:val="24"/>
                <w:szCs w:val="24"/>
                <w:lang w:val="en-US"/>
              </w:rPr>
              <w:t xml:space="preserve"> </w:t>
            </w:r>
            <w:proofErr w:type="spellStart"/>
            <w:r w:rsidRPr="003F1003">
              <w:rPr>
                <w:rFonts w:ascii="Times New Roman" w:hAnsi="Times New Roman" w:cs="Times New Roman"/>
                <w:sz w:val="24"/>
                <w:szCs w:val="24"/>
                <w:lang w:val="en-US"/>
              </w:rPr>
              <w:t>Shiou</w:t>
            </w:r>
            <w:proofErr w:type="spellEnd"/>
            <w:r w:rsidRPr="003F1003">
              <w:rPr>
                <w:rFonts w:ascii="Times New Roman" w:hAnsi="Times New Roman" w:cs="Times New Roman"/>
                <w:sz w:val="24"/>
                <w:szCs w:val="24"/>
                <w:lang w:val="en-US"/>
              </w:rPr>
              <w:t xml:space="preserve">-Mei Huang, Chia-Yuan Liu, Pen-Ho </w:t>
            </w:r>
            <w:proofErr w:type="spellStart"/>
            <w:r w:rsidRPr="003F1003">
              <w:rPr>
                <w:rFonts w:ascii="Times New Roman" w:hAnsi="Times New Roman" w:cs="Times New Roman"/>
                <w:sz w:val="24"/>
                <w:szCs w:val="24"/>
                <w:lang w:val="en-US"/>
              </w:rPr>
              <w:t>Yeh</w:t>
            </w:r>
            <w:proofErr w:type="spellEnd"/>
            <w:r w:rsidRPr="003F1003">
              <w:rPr>
                <w:rFonts w:ascii="Times New Roman" w:hAnsi="Times New Roman" w:cs="Times New Roman"/>
                <w:sz w:val="24"/>
                <w:szCs w:val="24"/>
                <w:lang w:val="en-US"/>
              </w:rPr>
              <w:t xml:space="preserve">, Tung-Hu Tsai </w:t>
            </w:r>
            <w:r w:rsidR="003137FB" w:rsidRPr="00885808">
              <w:rPr>
                <w:rFonts w:ascii="Times New Roman" w:hAnsi="Times New Roman" w:cs="Times New Roman"/>
                <w:sz w:val="24"/>
                <w:szCs w:val="24"/>
                <w:lang w:val="en-US"/>
              </w:rPr>
              <w:t xml:space="preserve">Hepatobiliary excretion and enterohepatic circulation of colchicine in rats </w:t>
            </w:r>
            <w:proofErr w:type="spellStart"/>
            <w:r w:rsidRPr="003F1003">
              <w:rPr>
                <w:rFonts w:ascii="Times New Roman" w:hAnsi="Times New Roman" w:cs="Times New Roman"/>
                <w:sz w:val="24"/>
                <w:szCs w:val="24"/>
                <w:lang w:val="en-US"/>
              </w:rPr>
              <w:t>Int</w:t>
            </w:r>
            <w:proofErr w:type="spellEnd"/>
            <w:r w:rsidRPr="003F1003">
              <w:rPr>
                <w:rFonts w:ascii="Times New Roman" w:hAnsi="Times New Roman" w:cs="Times New Roman"/>
                <w:sz w:val="24"/>
                <w:szCs w:val="24"/>
                <w:lang w:val="en-US"/>
              </w:rPr>
              <w:t xml:space="preserve"> J Pharm. 2008 Feb;350(1-2):230-9</w:t>
            </w:r>
            <w:r w:rsidR="00E203D4" w:rsidRPr="00E203D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AA5B63" w:rsidRPr="00885808">
              <w:rPr>
                <w:rFonts w:ascii="Times New Roman" w:hAnsi="Times New Roman" w:cs="Times New Roman"/>
                <w:sz w:val="24"/>
                <w:szCs w:val="24"/>
                <w:lang w:val="en-US"/>
              </w:rPr>
              <w:t>doi</w:t>
            </w:r>
            <w:proofErr w:type="spellEnd"/>
            <w:r w:rsidRPr="00E203D4">
              <w:rPr>
                <w:rFonts w:ascii="Times New Roman" w:hAnsi="Times New Roman" w:cs="Times New Roman"/>
                <w:sz w:val="24"/>
                <w:szCs w:val="24"/>
                <w:lang w:val="en-US"/>
              </w:rPr>
              <w:t xml:space="preserve"> </w:t>
            </w:r>
            <w:r w:rsidR="003137FB" w:rsidRPr="00885808">
              <w:rPr>
                <w:rFonts w:ascii="Times New Roman" w:hAnsi="Times New Roman" w:cs="Times New Roman"/>
                <w:sz w:val="24"/>
                <w:szCs w:val="24"/>
                <w:lang w:val="en-US"/>
              </w:rPr>
              <w:t>10.1016/j.ijpharm.2007.08.052.</w:t>
            </w:r>
          </w:p>
        </w:tc>
      </w:tr>
      <w:tr w:rsidR="003137FB" w:rsidRPr="001A32E1" w14:paraId="51914348" w14:textId="77777777" w:rsidTr="003137FB">
        <w:tc>
          <w:tcPr>
            <w:tcW w:w="4819" w:type="dxa"/>
          </w:tcPr>
          <w:p w14:paraId="34784D01" w14:textId="79DEA536" w:rsidR="003137FB" w:rsidRPr="00885808" w:rsidRDefault="003137FB" w:rsidP="00CA359F">
            <w:pPr>
              <w:jc w:val="both"/>
              <w:rPr>
                <w:rFonts w:ascii="Times New Roman" w:hAnsi="Times New Roman" w:cs="Times New Roman"/>
                <w:sz w:val="24"/>
                <w:szCs w:val="24"/>
                <w:lang w:val="en-US"/>
              </w:rPr>
            </w:pPr>
            <w:r w:rsidRPr="00885808">
              <w:rPr>
                <w:rFonts w:ascii="Times New Roman" w:hAnsi="Times New Roman" w:cs="Times New Roman"/>
                <w:sz w:val="24"/>
                <w:szCs w:val="24"/>
                <w:lang w:val="en-US"/>
              </w:rPr>
              <w:t>1</w:t>
            </w:r>
            <w:r w:rsidR="00CA359F">
              <w:rPr>
                <w:rFonts w:ascii="Times New Roman" w:hAnsi="Times New Roman" w:cs="Times New Roman"/>
                <w:sz w:val="24"/>
                <w:szCs w:val="24"/>
              </w:rPr>
              <w:t>2</w:t>
            </w:r>
            <w:r w:rsidRPr="00885808">
              <w:rPr>
                <w:rFonts w:ascii="Times New Roman" w:hAnsi="Times New Roman" w:cs="Times New Roman"/>
                <w:sz w:val="24"/>
                <w:szCs w:val="24"/>
                <w:lang w:val="en-US"/>
              </w:rPr>
              <w:t>.</w:t>
            </w:r>
            <w:r w:rsidRPr="00885808">
              <w:rPr>
                <w:rFonts w:ascii="Times New Roman" w:hAnsi="Times New Roman" w:cs="Times New Roman"/>
                <w:sz w:val="24"/>
                <w:szCs w:val="24"/>
                <w:lang w:val="en-US"/>
              </w:rPr>
              <w:tab/>
              <w:t xml:space="preserve"> Van De </w:t>
            </w:r>
            <w:proofErr w:type="spellStart"/>
            <w:r w:rsidRPr="00885808">
              <w:rPr>
                <w:rFonts w:ascii="Times New Roman" w:hAnsi="Times New Roman" w:cs="Times New Roman"/>
                <w:sz w:val="24"/>
                <w:szCs w:val="24"/>
                <w:lang w:val="en-US"/>
              </w:rPr>
              <w:t>Peppel</w:t>
            </w:r>
            <w:proofErr w:type="spellEnd"/>
            <w:r w:rsidRPr="00885808">
              <w:rPr>
                <w:rFonts w:ascii="Times New Roman" w:hAnsi="Times New Roman" w:cs="Times New Roman"/>
                <w:sz w:val="24"/>
                <w:szCs w:val="24"/>
                <w:lang w:val="en-US"/>
              </w:rPr>
              <w:t xml:space="preserve">, I. P. Metabolic consequences of </w:t>
            </w:r>
            <w:proofErr w:type="spellStart"/>
            <w:r w:rsidRPr="00885808">
              <w:rPr>
                <w:rFonts w:ascii="Times New Roman" w:hAnsi="Times New Roman" w:cs="Times New Roman"/>
                <w:sz w:val="24"/>
                <w:szCs w:val="24"/>
                <w:lang w:val="en-US"/>
              </w:rPr>
              <w:t>ileal</w:t>
            </w:r>
            <w:proofErr w:type="spellEnd"/>
            <w:r w:rsidRPr="00885808">
              <w:rPr>
                <w:rFonts w:ascii="Times New Roman" w:hAnsi="Times New Roman" w:cs="Times New Roman"/>
                <w:sz w:val="24"/>
                <w:szCs w:val="24"/>
                <w:lang w:val="en-US"/>
              </w:rPr>
              <w:t xml:space="preserve"> interruption of the enterohepatic circulation of bile acids / I. P. Van De </w:t>
            </w:r>
            <w:proofErr w:type="spellStart"/>
            <w:r w:rsidRPr="00885808">
              <w:rPr>
                <w:rFonts w:ascii="Times New Roman" w:hAnsi="Times New Roman" w:cs="Times New Roman"/>
                <w:sz w:val="24"/>
                <w:szCs w:val="24"/>
                <w:lang w:val="en-US"/>
              </w:rPr>
              <w:t>Peppel</w:t>
            </w:r>
            <w:proofErr w:type="spellEnd"/>
            <w:r w:rsidRPr="00885808">
              <w:rPr>
                <w:rFonts w:ascii="Times New Roman" w:hAnsi="Times New Roman" w:cs="Times New Roman"/>
                <w:sz w:val="24"/>
                <w:szCs w:val="24"/>
                <w:lang w:val="en-US"/>
              </w:rPr>
              <w:t xml:space="preserve">, H. J. Verkade, J. W. </w:t>
            </w:r>
            <w:proofErr w:type="spellStart"/>
            <w:r w:rsidRPr="00885808">
              <w:rPr>
                <w:rFonts w:ascii="Times New Roman" w:hAnsi="Times New Roman" w:cs="Times New Roman"/>
                <w:sz w:val="24"/>
                <w:szCs w:val="24"/>
                <w:lang w:val="en-US"/>
              </w:rPr>
              <w:t>Jonker</w:t>
            </w:r>
            <w:proofErr w:type="spellEnd"/>
            <w:r w:rsidRPr="00885808">
              <w:rPr>
                <w:rFonts w:ascii="Times New Roman" w:hAnsi="Times New Roman" w:cs="Times New Roman"/>
                <w:sz w:val="24"/>
                <w:szCs w:val="24"/>
                <w:lang w:val="en-US"/>
              </w:rPr>
              <w:t xml:space="preserve"> // American Journal of Physiology - Gastrointestinal and Liver Physiology. – 2020. – Vol. 319. – No 5. – P. G619-G625. – DOI 10.1152/AJPGI.00308.2020.</w:t>
            </w:r>
          </w:p>
        </w:tc>
        <w:tc>
          <w:tcPr>
            <w:tcW w:w="4820" w:type="dxa"/>
          </w:tcPr>
          <w:p w14:paraId="062EEEF1" w14:textId="3C452474" w:rsidR="003137FB" w:rsidRPr="00885808" w:rsidRDefault="00E203D4" w:rsidP="00CA359F">
            <w:pPr>
              <w:suppressAutoHyphens/>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CA359F">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 </w:t>
            </w:r>
            <w:r w:rsidRPr="00E203D4">
              <w:rPr>
                <w:rFonts w:ascii="Times New Roman" w:hAnsi="Times New Roman" w:cs="Times New Roman"/>
                <w:sz w:val="24"/>
                <w:szCs w:val="24"/>
                <w:lang w:val="en-US"/>
              </w:rPr>
              <w:t xml:space="preserve">van de </w:t>
            </w:r>
            <w:proofErr w:type="spellStart"/>
            <w:r w:rsidRPr="00E203D4">
              <w:rPr>
                <w:rFonts w:ascii="Times New Roman" w:hAnsi="Times New Roman" w:cs="Times New Roman"/>
                <w:sz w:val="24"/>
                <w:szCs w:val="24"/>
                <w:lang w:val="en-US"/>
              </w:rPr>
              <w:t>Peppel</w:t>
            </w:r>
            <w:proofErr w:type="spellEnd"/>
            <w:r w:rsidRPr="00E203D4">
              <w:rPr>
                <w:rFonts w:ascii="Times New Roman" w:hAnsi="Times New Roman" w:cs="Times New Roman"/>
                <w:sz w:val="24"/>
                <w:szCs w:val="24"/>
                <w:lang w:val="en-US"/>
              </w:rPr>
              <w:t xml:space="preserve"> IP, Verkade HJ, </w:t>
            </w:r>
            <w:proofErr w:type="spellStart"/>
            <w:r w:rsidRPr="00E203D4">
              <w:rPr>
                <w:rFonts w:ascii="Times New Roman" w:hAnsi="Times New Roman" w:cs="Times New Roman"/>
                <w:sz w:val="24"/>
                <w:szCs w:val="24"/>
                <w:lang w:val="en-US"/>
              </w:rPr>
              <w:t>Jonker</w:t>
            </w:r>
            <w:proofErr w:type="spellEnd"/>
            <w:r w:rsidRPr="00E203D4">
              <w:rPr>
                <w:rFonts w:ascii="Times New Roman" w:hAnsi="Times New Roman" w:cs="Times New Roman"/>
                <w:sz w:val="24"/>
                <w:szCs w:val="24"/>
                <w:lang w:val="en-US"/>
              </w:rPr>
              <w:t xml:space="preserve"> JW. </w:t>
            </w:r>
            <w:r w:rsidR="003137FB" w:rsidRPr="00885808">
              <w:rPr>
                <w:rFonts w:ascii="Times New Roman" w:hAnsi="Times New Roman" w:cs="Times New Roman"/>
                <w:sz w:val="24"/>
                <w:szCs w:val="24"/>
                <w:lang w:val="en-US"/>
              </w:rPr>
              <w:t xml:space="preserve">Metabolic consequences of </w:t>
            </w:r>
            <w:proofErr w:type="spellStart"/>
            <w:r w:rsidR="003137FB" w:rsidRPr="00885808">
              <w:rPr>
                <w:rFonts w:ascii="Times New Roman" w:hAnsi="Times New Roman" w:cs="Times New Roman"/>
                <w:sz w:val="24"/>
                <w:szCs w:val="24"/>
                <w:lang w:val="en-US"/>
              </w:rPr>
              <w:t>ileal</w:t>
            </w:r>
            <w:proofErr w:type="spellEnd"/>
            <w:r w:rsidR="003137FB" w:rsidRPr="00885808">
              <w:rPr>
                <w:rFonts w:ascii="Times New Roman" w:hAnsi="Times New Roman" w:cs="Times New Roman"/>
                <w:sz w:val="24"/>
                <w:szCs w:val="24"/>
                <w:lang w:val="en-US"/>
              </w:rPr>
              <w:t xml:space="preserve"> interruption of the enterohepatic circulation of bile acids </w:t>
            </w:r>
            <w:r w:rsidRPr="00E203D4">
              <w:rPr>
                <w:rFonts w:ascii="Times New Roman" w:hAnsi="Times New Roman" w:cs="Times New Roman"/>
                <w:sz w:val="24"/>
                <w:szCs w:val="24"/>
                <w:lang w:val="en-US"/>
              </w:rPr>
              <w:t xml:space="preserve">Am J </w:t>
            </w:r>
            <w:proofErr w:type="spellStart"/>
            <w:r w:rsidRPr="00E203D4">
              <w:rPr>
                <w:rFonts w:ascii="Times New Roman" w:hAnsi="Times New Roman" w:cs="Times New Roman"/>
                <w:sz w:val="24"/>
                <w:szCs w:val="24"/>
                <w:lang w:val="en-US"/>
              </w:rPr>
              <w:t>Physiol</w:t>
            </w:r>
            <w:proofErr w:type="spellEnd"/>
            <w:r w:rsidRPr="00E203D4">
              <w:rPr>
                <w:rFonts w:ascii="Times New Roman" w:hAnsi="Times New Roman" w:cs="Times New Roman"/>
                <w:sz w:val="24"/>
                <w:szCs w:val="24"/>
                <w:lang w:val="en-US"/>
              </w:rPr>
              <w:t xml:space="preserve"> </w:t>
            </w:r>
            <w:proofErr w:type="spellStart"/>
            <w:r w:rsidRPr="00E203D4">
              <w:rPr>
                <w:rFonts w:ascii="Times New Roman" w:hAnsi="Times New Roman" w:cs="Times New Roman"/>
                <w:sz w:val="24"/>
                <w:szCs w:val="24"/>
                <w:lang w:val="en-US"/>
              </w:rPr>
              <w:t>Gastrointest</w:t>
            </w:r>
            <w:proofErr w:type="spellEnd"/>
            <w:r w:rsidRPr="00E203D4">
              <w:rPr>
                <w:rFonts w:ascii="Times New Roman" w:hAnsi="Times New Roman" w:cs="Times New Roman"/>
                <w:sz w:val="24"/>
                <w:szCs w:val="24"/>
                <w:lang w:val="en-US"/>
              </w:rPr>
              <w:t xml:space="preserve"> Liver Physiol. 2020 Nov 1</w:t>
            </w:r>
            <w:proofErr w:type="gramStart"/>
            <w:r w:rsidRPr="00E203D4">
              <w:rPr>
                <w:rFonts w:ascii="Times New Roman" w:hAnsi="Times New Roman" w:cs="Times New Roman"/>
                <w:sz w:val="24"/>
                <w:szCs w:val="24"/>
                <w:lang w:val="en-US"/>
              </w:rPr>
              <w:t>;319</w:t>
            </w:r>
            <w:proofErr w:type="gramEnd"/>
            <w:r w:rsidRPr="00E203D4">
              <w:rPr>
                <w:rFonts w:ascii="Times New Roman" w:hAnsi="Times New Roman" w:cs="Times New Roman"/>
                <w:sz w:val="24"/>
                <w:szCs w:val="24"/>
                <w:lang w:val="en-US"/>
              </w:rPr>
              <w:t>(5):G619-G625</w:t>
            </w:r>
            <w:r>
              <w:rPr>
                <w:rFonts w:ascii="Times New Roman" w:hAnsi="Times New Roman" w:cs="Times New Roman"/>
                <w:sz w:val="24"/>
                <w:szCs w:val="24"/>
              </w:rPr>
              <w:t>.</w:t>
            </w:r>
            <w:r w:rsidRPr="00E203D4">
              <w:rPr>
                <w:rFonts w:ascii="Times New Roman" w:hAnsi="Times New Roman" w:cs="Times New Roman"/>
                <w:sz w:val="24"/>
                <w:szCs w:val="24"/>
                <w:lang w:val="en-US"/>
              </w:rPr>
              <w:t xml:space="preserve"> </w:t>
            </w:r>
            <w:proofErr w:type="spellStart"/>
            <w:r w:rsidR="00AA5B63" w:rsidRPr="00885808">
              <w:rPr>
                <w:rFonts w:ascii="Times New Roman" w:hAnsi="Times New Roman" w:cs="Times New Roman"/>
                <w:sz w:val="24"/>
                <w:szCs w:val="24"/>
                <w:lang w:val="en-US"/>
              </w:rPr>
              <w:t>doi</w:t>
            </w:r>
            <w:proofErr w:type="spellEnd"/>
            <w:r w:rsidR="003137FB" w:rsidRPr="00885808">
              <w:rPr>
                <w:rFonts w:ascii="Times New Roman" w:hAnsi="Times New Roman" w:cs="Times New Roman"/>
                <w:sz w:val="24"/>
                <w:szCs w:val="24"/>
                <w:lang w:val="en-US"/>
              </w:rPr>
              <w:t xml:space="preserve"> 10.1152/AJPGI.00308.2020.</w:t>
            </w:r>
          </w:p>
        </w:tc>
      </w:tr>
      <w:tr w:rsidR="003137FB" w:rsidRPr="003B1C98" w14:paraId="275E6C9A" w14:textId="77777777" w:rsidTr="003137FB">
        <w:tc>
          <w:tcPr>
            <w:tcW w:w="4819" w:type="dxa"/>
          </w:tcPr>
          <w:p w14:paraId="4CCEEFAE" w14:textId="2DD28A94" w:rsidR="003137FB" w:rsidRPr="00885808" w:rsidRDefault="003137FB" w:rsidP="00CA359F">
            <w:pPr>
              <w:jc w:val="both"/>
              <w:rPr>
                <w:rFonts w:ascii="Times New Roman" w:hAnsi="Times New Roman" w:cs="Times New Roman"/>
                <w:sz w:val="24"/>
                <w:szCs w:val="24"/>
              </w:rPr>
            </w:pPr>
            <w:r w:rsidRPr="00885808">
              <w:rPr>
                <w:rFonts w:ascii="Times New Roman" w:hAnsi="Times New Roman" w:cs="Times New Roman"/>
                <w:sz w:val="24"/>
                <w:szCs w:val="24"/>
              </w:rPr>
              <w:t>1</w:t>
            </w:r>
            <w:r w:rsidR="00CA359F">
              <w:rPr>
                <w:rFonts w:ascii="Times New Roman" w:hAnsi="Times New Roman" w:cs="Times New Roman"/>
                <w:sz w:val="24"/>
                <w:szCs w:val="24"/>
              </w:rPr>
              <w:t>3</w:t>
            </w:r>
            <w:r w:rsidRPr="00885808">
              <w:rPr>
                <w:rFonts w:ascii="Times New Roman" w:hAnsi="Times New Roman" w:cs="Times New Roman"/>
                <w:sz w:val="24"/>
                <w:szCs w:val="24"/>
              </w:rPr>
              <w:t>.</w:t>
            </w:r>
            <w:r w:rsidRPr="00885808">
              <w:rPr>
                <w:rFonts w:ascii="Times New Roman" w:hAnsi="Times New Roman" w:cs="Times New Roman"/>
                <w:sz w:val="24"/>
                <w:szCs w:val="24"/>
              </w:rPr>
              <w:tab/>
              <w:t xml:space="preserve"> Вахрушев, Я.М. </w:t>
            </w:r>
            <w:proofErr w:type="spellStart"/>
            <w:r w:rsidRPr="00885808">
              <w:rPr>
                <w:rFonts w:ascii="Times New Roman" w:hAnsi="Times New Roman" w:cs="Times New Roman"/>
                <w:sz w:val="24"/>
                <w:szCs w:val="24"/>
              </w:rPr>
              <w:t>Интестинальные</w:t>
            </w:r>
            <w:proofErr w:type="spellEnd"/>
            <w:r w:rsidRPr="00885808">
              <w:rPr>
                <w:rFonts w:ascii="Times New Roman" w:hAnsi="Times New Roman" w:cs="Times New Roman"/>
                <w:sz w:val="24"/>
                <w:szCs w:val="24"/>
              </w:rPr>
              <w:t xml:space="preserve"> механизмы в нарушении энтерогепатической циркуляции желчных кислот при желчнокаменной болезни / Я. М. Вахрушев, А. П. Лукашевич, А. Ю. Горбунов, И. А. Пенкина // Вестник Российской академии медицинских наук. – 2017. – Т. 72. – № 2. – С. 105-111. – </w:t>
            </w:r>
            <w:r w:rsidRPr="00885808">
              <w:rPr>
                <w:rFonts w:ascii="Times New Roman" w:hAnsi="Times New Roman" w:cs="Times New Roman"/>
                <w:sz w:val="24"/>
                <w:szCs w:val="24"/>
                <w:lang w:val="en-US"/>
              </w:rPr>
              <w:t>DOI</w:t>
            </w:r>
            <w:r w:rsidRPr="00885808">
              <w:rPr>
                <w:rFonts w:ascii="Times New Roman" w:hAnsi="Times New Roman" w:cs="Times New Roman"/>
                <w:sz w:val="24"/>
                <w:szCs w:val="24"/>
              </w:rPr>
              <w:t xml:space="preserve"> 10.15690/</w:t>
            </w:r>
            <w:proofErr w:type="spellStart"/>
            <w:r w:rsidRPr="00885808">
              <w:rPr>
                <w:rFonts w:ascii="Times New Roman" w:hAnsi="Times New Roman" w:cs="Times New Roman"/>
                <w:sz w:val="24"/>
                <w:szCs w:val="24"/>
                <w:lang w:val="en-US"/>
              </w:rPr>
              <w:t>vramn</w:t>
            </w:r>
            <w:proofErr w:type="spellEnd"/>
            <w:r w:rsidRPr="00885808">
              <w:rPr>
                <w:rFonts w:ascii="Times New Roman" w:hAnsi="Times New Roman" w:cs="Times New Roman"/>
                <w:sz w:val="24"/>
                <w:szCs w:val="24"/>
              </w:rPr>
              <w:t>807.</w:t>
            </w:r>
          </w:p>
        </w:tc>
        <w:tc>
          <w:tcPr>
            <w:tcW w:w="4820" w:type="dxa"/>
          </w:tcPr>
          <w:p w14:paraId="39CDCDD6" w14:textId="08184801" w:rsidR="003137FB" w:rsidRPr="003B1C98" w:rsidRDefault="003137FB" w:rsidP="00CA359F">
            <w:pPr>
              <w:suppressAutoHyphens/>
              <w:jc w:val="both"/>
              <w:rPr>
                <w:rFonts w:ascii="Times New Roman" w:hAnsi="Times New Roman" w:cs="Times New Roman"/>
                <w:bCs/>
                <w:iCs/>
                <w:sz w:val="24"/>
                <w:szCs w:val="24"/>
              </w:rPr>
            </w:pPr>
            <w:r w:rsidRPr="0062122A">
              <w:rPr>
                <w:rFonts w:ascii="Times New Roman" w:hAnsi="Times New Roman" w:cs="Times New Roman"/>
                <w:bCs/>
                <w:iCs/>
                <w:sz w:val="24"/>
                <w:szCs w:val="24"/>
                <w:lang w:val="en-US"/>
              </w:rPr>
              <w:t>1</w:t>
            </w:r>
            <w:r w:rsidR="00CA359F">
              <w:rPr>
                <w:rFonts w:ascii="Times New Roman" w:hAnsi="Times New Roman" w:cs="Times New Roman"/>
                <w:bCs/>
                <w:iCs/>
                <w:sz w:val="24"/>
                <w:szCs w:val="24"/>
              </w:rPr>
              <w:t>3</w:t>
            </w:r>
            <w:bookmarkStart w:id="1" w:name="_GoBack"/>
            <w:bookmarkEnd w:id="1"/>
            <w:r w:rsidRPr="0062122A">
              <w:rPr>
                <w:rFonts w:ascii="Times New Roman" w:hAnsi="Times New Roman" w:cs="Times New Roman"/>
                <w:bCs/>
                <w:iCs/>
                <w:sz w:val="24"/>
                <w:szCs w:val="24"/>
                <w:lang w:val="en-US"/>
              </w:rPr>
              <w:t xml:space="preserve">. </w:t>
            </w:r>
            <w:proofErr w:type="spellStart"/>
            <w:r w:rsidR="003B1C98">
              <w:rPr>
                <w:rFonts w:ascii="Times New Roman" w:hAnsi="Times New Roman" w:cs="Times New Roman"/>
                <w:bCs/>
                <w:iCs/>
                <w:sz w:val="24"/>
                <w:szCs w:val="24"/>
                <w:lang w:val="en-US"/>
              </w:rPr>
              <w:t>Vakhrushev</w:t>
            </w:r>
            <w:proofErr w:type="spellEnd"/>
            <w:r w:rsidR="003B1C98">
              <w:rPr>
                <w:rFonts w:ascii="Times New Roman" w:hAnsi="Times New Roman" w:cs="Times New Roman"/>
                <w:bCs/>
                <w:iCs/>
                <w:sz w:val="24"/>
                <w:szCs w:val="24"/>
                <w:lang w:val="en-US"/>
              </w:rPr>
              <w:t xml:space="preserve"> </w:t>
            </w:r>
            <w:proofErr w:type="spellStart"/>
            <w:r w:rsidR="003B1C98">
              <w:rPr>
                <w:rFonts w:ascii="Times New Roman" w:hAnsi="Times New Roman" w:cs="Times New Roman"/>
                <w:bCs/>
                <w:iCs/>
                <w:sz w:val="24"/>
                <w:szCs w:val="24"/>
                <w:lang w:val="en-US"/>
              </w:rPr>
              <w:t>Ya</w:t>
            </w:r>
            <w:r w:rsidRPr="003B1C98">
              <w:rPr>
                <w:rFonts w:ascii="Times New Roman" w:hAnsi="Times New Roman" w:cs="Times New Roman"/>
                <w:bCs/>
                <w:iCs/>
                <w:sz w:val="24"/>
                <w:szCs w:val="24"/>
                <w:lang w:val="en-US"/>
              </w:rPr>
              <w:t>M</w:t>
            </w:r>
            <w:proofErr w:type="spellEnd"/>
            <w:r w:rsidR="003B1C98" w:rsidRPr="003B1C98">
              <w:rPr>
                <w:rFonts w:ascii="Times New Roman" w:hAnsi="Times New Roman" w:cs="Times New Roman"/>
                <w:bCs/>
                <w:iCs/>
                <w:sz w:val="24"/>
                <w:szCs w:val="24"/>
                <w:lang w:val="en-US"/>
              </w:rPr>
              <w:t>,</w:t>
            </w:r>
            <w:r w:rsidRPr="003B1C98">
              <w:rPr>
                <w:rFonts w:ascii="Times New Roman" w:hAnsi="Times New Roman" w:cs="Times New Roman"/>
                <w:bCs/>
                <w:iCs/>
                <w:sz w:val="24"/>
                <w:szCs w:val="24"/>
                <w:lang w:val="en-US"/>
              </w:rPr>
              <w:t xml:space="preserve"> </w:t>
            </w:r>
            <w:proofErr w:type="spellStart"/>
            <w:r w:rsidR="003B1C98" w:rsidRPr="003B1C98">
              <w:rPr>
                <w:rFonts w:ascii="Times New Roman" w:hAnsi="Times New Roman" w:cs="Times New Roman"/>
                <w:bCs/>
                <w:iCs/>
                <w:sz w:val="24"/>
                <w:szCs w:val="24"/>
                <w:lang w:val="en-US"/>
              </w:rPr>
              <w:t>Lukashevich</w:t>
            </w:r>
            <w:proofErr w:type="spellEnd"/>
            <w:r w:rsidR="003B1C98" w:rsidRPr="003B1C98">
              <w:rPr>
                <w:rFonts w:ascii="Times New Roman" w:hAnsi="Times New Roman" w:cs="Times New Roman"/>
                <w:bCs/>
                <w:iCs/>
                <w:sz w:val="24"/>
                <w:szCs w:val="24"/>
                <w:lang w:val="en-US"/>
              </w:rPr>
              <w:t xml:space="preserve"> </w:t>
            </w:r>
            <w:r w:rsidR="003B1C98">
              <w:rPr>
                <w:rFonts w:ascii="Times New Roman" w:hAnsi="Times New Roman" w:cs="Times New Roman"/>
                <w:bCs/>
                <w:iCs/>
                <w:sz w:val="24"/>
                <w:szCs w:val="24"/>
                <w:lang w:val="en-US"/>
              </w:rPr>
              <w:t>AP</w:t>
            </w:r>
            <w:r w:rsidR="003B1C98" w:rsidRPr="003B1C98">
              <w:rPr>
                <w:rFonts w:ascii="Times New Roman" w:hAnsi="Times New Roman" w:cs="Times New Roman"/>
                <w:bCs/>
                <w:iCs/>
                <w:sz w:val="24"/>
                <w:szCs w:val="24"/>
                <w:lang w:val="en-US"/>
              </w:rPr>
              <w:t xml:space="preserve">, </w:t>
            </w:r>
            <w:proofErr w:type="spellStart"/>
            <w:r w:rsidR="003B1C98" w:rsidRPr="003B1C98">
              <w:rPr>
                <w:rFonts w:ascii="Times New Roman" w:hAnsi="Times New Roman" w:cs="Times New Roman"/>
                <w:bCs/>
                <w:iCs/>
                <w:sz w:val="24"/>
                <w:szCs w:val="24"/>
                <w:lang w:val="en-US"/>
              </w:rPr>
              <w:t>Gorbunov</w:t>
            </w:r>
            <w:proofErr w:type="spellEnd"/>
            <w:r w:rsidR="003B1C98" w:rsidRPr="003B1C98">
              <w:rPr>
                <w:lang w:val="en-US"/>
              </w:rPr>
              <w:t xml:space="preserve"> </w:t>
            </w:r>
            <w:proofErr w:type="spellStart"/>
            <w:r w:rsidR="003B1C98">
              <w:rPr>
                <w:rFonts w:ascii="Times New Roman" w:hAnsi="Times New Roman" w:cs="Times New Roman"/>
                <w:bCs/>
                <w:iCs/>
                <w:sz w:val="24"/>
                <w:szCs w:val="24"/>
                <w:lang w:val="en-US"/>
              </w:rPr>
              <w:t>A</w:t>
            </w:r>
            <w:r w:rsidR="003B1C98" w:rsidRPr="003B1C98">
              <w:rPr>
                <w:rFonts w:ascii="Times New Roman" w:hAnsi="Times New Roman" w:cs="Times New Roman"/>
                <w:bCs/>
                <w:iCs/>
                <w:sz w:val="24"/>
                <w:szCs w:val="24"/>
                <w:lang w:val="en-US"/>
              </w:rPr>
              <w:t>Yu</w:t>
            </w:r>
            <w:proofErr w:type="spellEnd"/>
            <w:r w:rsidR="003B1C98" w:rsidRPr="003B1C98">
              <w:rPr>
                <w:rFonts w:ascii="Times New Roman" w:hAnsi="Times New Roman" w:cs="Times New Roman"/>
                <w:bCs/>
                <w:iCs/>
                <w:sz w:val="24"/>
                <w:szCs w:val="24"/>
                <w:lang w:val="en-US"/>
              </w:rPr>
              <w:t xml:space="preserve">, </w:t>
            </w:r>
            <w:proofErr w:type="spellStart"/>
            <w:r w:rsidR="003B1C98" w:rsidRPr="003B1C98">
              <w:rPr>
                <w:rFonts w:ascii="Times New Roman" w:hAnsi="Times New Roman" w:cs="Times New Roman"/>
                <w:bCs/>
                <w:iCs/>
                <w:sz w:val="24"/>
                <w:szCs w:val="24"/>
                <w:lang w:val="en-US"/>
              </w:rPr>
              <w:t>Penkina</w:t>
            </w:r>
            <w:proofErr w:type="spellEnd"/>
            <w:r w:rsidR="003B1C98" w:rsidRPr="003B1C98">
              <w:rPr>
                <w:rFonts w:ascii="Times New Roman" w:hAnsi="Times New Roman" w:cs="Times New Roman"/>
                <w:bCs/>
                <w:iCs/>
                <w:sz w:val="24"/>
                <w:szCs w:val="24"/>
                <w:lang w:val="en-US"/>
              </w:rPr>
              <w:t xml:space="preserve"> </w:t>
            </w:r>
            <w:r w:rsidR="003B1C98">
              <w:rPr>
                <w:rFonts w:ascii="Times New Roman" w:hAnsi="Times New Roman" w:cs="Times New Roman"/>
                <w:bCs/>
                <w:iCs/>
                <w:sz w:val="24"/>
                <w:szCs w:val="24"/>
                <w:lang w:val="en-US"/>
              </w:rPr>
              <w:t>IA.</w:t>
            </w:r>
            <w:r w:rsidR="003B1C98" w:rsidRPr="003B1C98">
              <w:rPr>
                <w:rFonts w:ascii="Times New Roman" w:hAnsi="Times New Roman" w:cs="Times New Roman"/>
                <w:bCs/>
                <w:iCs/>
                <w:sz w:val="24"/>
                <w:szCs w:val="24"/>
                <w:lang w:val="en-US"/>
              </w:rPr>
              <w:t xml:space="preserve"> </w:t>
            </w:r>
            <w:r w:rsidRPr="003B1C98">
              <w:rPr>
                <w:rFonts w:ascii="Times New Roman" w:hAnsi="Times New Roman" w:cs="Times New Roman"/>
                <w:bCs/>
                <w:iCs/>
                <w:sz w:val="24"/>
                <w:szCs w:val="24"/>
                <w:lang w:val="en-US"/>
              </w:rPr>
              <w:t xml:space="preserve">Intestinal mechanisms in violation of enterohepatic circulation of bile acids in </w:t>
            </w:r>
            <w:proofErr w:type="spellStart"/>
            <w:r w:rsidRPr="003B1C98">
              <w:rPr>
                <w:rFonts w:ascii="Times New Roman" w:hAnsi="Times New Roman" w:cs="Times New Roman"/>
                <w:bCs/>
                <w:iCs/>
                <w:sz w:val="24"/>
                <w:szCs w:val="24"/>
                <w:lang w:val="en-US"/>
              </w:rPr>
              <w:t>cholelithiasis</w:t>
            </w:r>
            <w:proofErr w:type="spellEnd"/>
            <w:r w:rsidRPr="003B1C98">
              <w:rPr>
                <w:rFonts w:ascii="Times New Roman" w:hAnsi="Times New Roman" w:cs="Times New Roman"/>
                <w:bCs/>
                <w:iCs/>
                <w:sz w:val="24"/>
                <w:szCs w:val="24"/>
                <w:lang w:val="en-US"/>
              </w:rPr>
              <w:t xml:space="preserve"> </w:t>
            </w:r>
            <w:r w:rsidR="003B1C98">
              <w:rPr>
                <w:rFonts w:ascii="Times New Roman" w:hAnsi="Times New Roman" w:cs="Times New Roman"/>
                <w:bCs/>
                <w:iCs/>
                <w:sz w:val="24"/>
                <w:szCs w:val="24"/>
                <w:lang w:val="en-US"/>
              </w:rPr>
              <w:t>[</w:t>
            </w:r>
            <w:proofErr w:type="spellStart"/>
            <w:r w:rsidR="003B1C98" w:rsidRPr="003B1C98">
              <w:rPr>
                <w:rFonts w:ascii="Times New Roman" w:hAnsi="Times New Roman" w:cs="Times New Roman"/>
                <w:bCs/>
                <w:iCs/>
                <w:sz w:val="24"/>
                <w:szCs w:val="24"/>
                <w:lang w:val="en-US"/>
              </w:rPr>
              <w:t>Вестник</w:t>
            </w:r>
            <w:proofErr w:type="spellEnd"/>
            <w:r w:rsidR="003B1C98" w:rsidRPr="003B1C98">
              <w:rPr>
                <w:rFonts w:ascii="Times New Roman" w:hAnsi="Times New Roman" w:cs="Times New Roman"/>
                <w:bCs/>
                <w:iCs/>
                <w:sz w:val="24"/>
                <w:szCs w:val="24"/>
                <w:lang w:val="en-US"/>
              </w:rPr>
              <w:t xml:space="preserve"> </w:t>
            </w:r>
            <w:proofErr w:type="spellStart"/>
            <w:r w:rsidR="003B1C98" w:rsidRPr="003B1C98">
              <w:rPr>
                <w:rFonts w:ascii="Times New Roman" w:hAnsi="Times New Roman" w:cs="Times New Roman"/>
                <w:bCs/>
                <w:iCs/>
                <w:sz w:val="24"/>
                <w:szCs w:val="24"/>
                <w:lang w:val="en-US"/>
              </w:rPr>
              <w:t>Российс</w:t>
            </w:r>
            <w:r w:rsidR="003B1C98">
              <w:rPr>
                <w:rFonts w:ascii="Times New Roman" w:hAnsi="Times New Roman" w:cs="Times New Roman"/>
                <w:bCs/>
                <w:iCs/>
                <w:sz w:val="24"/>
                <w:szCs w:val="24"/>
                <w:lang w:val="en-US"/>
              </w:rPr>
              <w:t>кой</w:t>
            </w:r>
            <w:proofErr w:type="spellEnd"/>
            <w:r w:rsidR="003B1C98">
              <w:rPr>
                <w:rFonts w:ascii="Times New Roman" w:hAnsi="Times New Roman" w:cs="Times New Roman"/>
                <w:bCs/>
                <w:iCs/>
                <w:sz w:val="24"/>
                <w:szCs w:val="24"/>
                <w:lang w:val="en-US"/>
              </w:rPr>
              <w:t xml:space="preserve"> </w:t>
            </w:r>
            <w:proofErr w:type="spellStart"/>
            <w:r w:rsidR="003B1C98">
              <w:rPr>
                <w:rFonts w:ascii="Times New Roman" w:hAnsi="Times New Roman" w:cs="Times New Roman"/>
                <w:bCs/>
                <w:iCs/>
                <w:sz w:val="24"/>
                <w:szCs w:val="24"/>
                <w:lang w:val="en-US"/>
              </w:rPr>
              <w:t>академии</w:t>
            </w:r>
            <w:proofErr w:type="spellEnd"/>
            <w:r w:rsidR="003B1C98">
              <w:rPr>
                <w:rFonts w:ascii="Times New Roman" w:hAnsi="Times New Roman" w:cs="Times New Roman"/>
                <w:bCs/>
                <w:iCs/>
                <w:sz w:val="24"/>
                <w:szCs w:val="24"/>
                <w:lang w:val="en-US"/>
              </w:rPr>
              <w:t xml:space="preserve"> </w:t>
            </w:r>
            <w:proofErr w:type="spellStart"/>
            <w:r w:rsidR="003B1C98">
              <w:rPr>
                <w:rFonts w:ascii="Times New Roman" w:hAnsi="Times New Roman" w:cs="Times New Roman"/>
                <w:bCs/>
                <w:iCs/>
                <w:sz w:val="24"/>
                <w:szCs w:val="24"/>
                <w:lang w:val="en-US"/>
              </w:rPr>
              <w:t>медицин-ских</w:t>
            </w:r>
            <w:proofErr w:type="spellEnd"/>
            <w:r w:rsidR="003B1C98">
              <w:rPr>
                <w:rFonts w:ascii="Times New Roman" w:hAnsi="Times New Roman" w:cs="Times New Roman"/>
                <w:bCs/>
                <w:iCs/>
                <w:sz w:val="24"/>
                <w:szCs w:val="24"/>
                <w:lang w:val="en-US"/>
              </w:rPr>
              <w:t xml:space="preserve"> </w:t>
            </w:r>
            <w:proofErr w:type="spellStart"/>
            <w:r w:rsidR="003B1C98">
              <w:rPr>
                <w:rFonts w:ascii="Times New Roman" w:hAnsi="Times New Roman" w:cs="Times New Roman"/>
                <w:bCs/>
                <w:iCs/>
                <w:sz w:val="24"/>
                <w:szCs w:val="24"/>
                <w:lang w:val="en-US"/>
              </w:rPr>
              <w:t>наук</w:t>
            </w:r>
            <w:proofErr w:type="spellEnd"/>
            <w:r w:rsidR="003B1C98">
              <w:rPr>
                <w:rFonts w:ascii="Times New Roman" w:hAnsi="Times New Roman" w:cs="Times New Roman"/>
                <w:bCs/>
                <w:iCs/>
                <w:sz w:val="24"/>
                <w:szCs w:val="24"/>
                <w:lang w:val="en-US"/>
              </w:rPr>
              <w:t>]</w:t>
            </w:r>
            <w:r w:rsidR="003B1C98" w:rsidRPr="003B1C98">
              <w:rPr>
                <w:rFonts w:ascii="Times New Roman" w:hAnsi="Times New Roman" w:cs="Times New Roman"/>
                <w:bCs/>
                <w:iCs/>
                <w:sz w:val="24"/>
                <w:szCs w:val="24"/>
                <w:lang w:val="en-US"/>
              </w:rPr>
              <w:t>.</w:t>
            </w:r>
            <w:r w:rsidRPr="003B1C98">
              <w:rPr>
                <w:rFonts w:ascii="Times New Roman" w:hAnsi="Times New Roman" w:cs="Times New Roman"/>
                <w:bCs/>
                <w:iCs/>
                <w:sz w:val="24"/>
                <w:szCs w:val="24"/>
                <w:lang w:val="en-US"/>
              </w:rPr>
              <w:t xml:space="preserve"> </w:t>
            </w:r>
            <w:r w:rsidRPr="003B1C98">
              <w:rPr>
                <w:rFonts w:ascii="Times New Roman" w:hAnsi="Times New Roman" w:cs="Times New Roman"/>
                <w:bCs/>
                <w:iCs/>
                <w:sz w:val="24"/>
                <w:szCs w:val="24"/>
              </w:rPr>
              <w:t>2017</w:t>
            </w:r>
            <w:r w:rsidR="003B1C98">
              <w:rPr>
                <w:rFonts w:ascii="Times New Roman" w:hAnsi="Times New Roman" w:cs="Times New Roman"/>
                <w:bCs/>
                <w:iCs/>
                <w:sz w:val="24"/>
                <w:szCs w:val="24"/>
              </w:rPr>
              <w:t>;</w:t>
            </w:r>
            <w:r w:rsidRPr="003B1C98">
              <w:rPr>
                <w:rFonts w:ascii="Times New Roman" w:hAnsi="Times New Roman" w:cs="Times New Roman"/>
                <w:bCs/>
                <w:iCs/>
                <w:sz w:val="24"/>
                <w:szCs w:val="24"/>
              </w:rPr>
              <w:t>72</w:t>
            </w:r>
            <w:r w:rsidR="003B1C98">
              <w:rPr>
                <w:rFonts w:ascii="Times New Roman" w:hAnsi="Times New Roman" w:cs="Times New Roman"/>
                <w:bCs/>
                <w:iCs/>
                <w:sz w:val="24"/>
                <w:szCs w:val="24"/>
              </w:rPr>
              <w:t>(</w:t>
            </w:r>
            <w:r w:rsidRPr="003B1C98">
              <w:rPr>
                <w:rFonts w:ascii="Times New Roman" w:hAnsi="Times New Roman" w:cs="Times New Roman"/>
                <w:bCs/>
                <w:iCs/>
                <w:sz w:val="24"/>
                <w:szCs w:val="24"/>
              </w:rPr>
              <w:t>2</w:t>
            </w:r>
            <w:r w:rsidR="003B1C98">
              <w:rPr>
                <w:rFonts w:ascii="Times New Roman" w:hAnsi="Times New Roman" w:cs="Times New Roman"/>
                <w:bCs/>
                <w:iCs/>
                <w:sz w:val="24"/>
                <w:szCs w:val="24"/>
              </w:rPr>
              <w:t>):</w:t>
            </w:r>
            <w:r w:rsidRPr="003B1C98">
              <w:rPr>
                <w:rFonts w:ascii="Times New Roman" w:hAnsi="Times New Roman" w:cs="Times New Roman"/>
                <w:bCs/>
                <w:iCs/>
                <w:sz w:val="24"/>
                <w:szCs w:val="24"/>
              </w:rPr>
              <w:t>1</w:t>
            </w:r>
            <w:r w:rsidR="00E836B3" w:rsidRPr="003B1C98">
              <w:rPr>
                <w:rFonts w:ascii="Times New Roman" w:hAnsi="Times New Roman" w:cs="Times New Roman"/>
                <w:bCs/>
                <w:iCs/>
                <w:sz w:val="24"/>
                <w:szCs w:val="24"/>
              </w:rPr>
              <w:t>05-111.</w:t>
            </w:r>
            <w:r w:rsidR="003B1C98">
              <w:rPr>
                <w:rFonts w:ascii="Times New Roman" w:hAnsi="Times New Roman" w:cs="Times New Roman"/>
                <w:bCs/>
                <w:iCs/>
                <w:sz w:val="24"/>
                <w:szCs w:val="24"/>
              </w:rPr>
              <w:t xml:space="preserve"> </w:t>
            </w:r>
            <w:proofErr w:type="spellStart"/>
            <w:r w:rsidR="00AA5B63" w:rsidRPr="003B1C98">
              <w:rPr>
                <w:rFonts w:ascii="Times New Roman" w:hAnsi="Times New Roman" w:cs="Times New Roman"/>
                <w:bCs/>
                <w:iCs/>
                <w:sz w:val="24"/>
                <w:szCs w:val="24"/>
                <w:lang w:val="en-US"/>
              </w:rPr>
              <w:t>doi</w:t>
            </w:r>
            <w:proofErr w:type="spellEnd"/>
            <w:r w:rsidR="00E836B3" w:rsidRPr="003B1C98">
              <w:rPr>
                <w:rFonts w:ascii="Times New Roman" w:hAnsi="Times New Roman" w:cs="Times New Roman"/>
                <w:bCs/>
                <w:iCs/>
                <w:sz w:val="24"/>
                <w:szCs w:val="24"/>
              </w:rPr>
              <w:t xml:space="preserve"> 10.15690/</w:t>
            </w:r>
            <w:proofErr w:type="spellStart"/>
            <w:r w:rsidR="00E836B3" w:rsidRPr="003B1C98">
              <w:rPr>
                <w:rFonts w:ascii="Times New Roman" w:hAnsi="Times New Roman" w:cs="Times New Roman"/>
                <w:bCs/>
                <w:iCs/>
                <w:sz w:val="24"/>
                <w:szCs w:val="24"/>
                <w:lang w:val="en-US"/>
              </w:rPr>
              <w:t>vramn</w:t>
            </w:r>
            <w:proofErr w:type="spellEnd"/>
            <w:r w:rsidR="003B1C98">
              <w:rPr>
                <w:rFonts w:ascii="Times New Roman" w:hAnsi="Times New Roman" w:cs="Times New Roman"/>
                <w:bCs/>
                <w:iCs/>
                <w:sz w:val="24"/>
                <w:szCs w:val="24"/>
              </w:rPr>
              <w:t xml:space="preserve">807. </w:t>
            </w:r>
            <w:r w:rsidR="00E836B3" w:rsidRPr="003B1C98">
              <w:rPr>
                <w:rFonts w:ascii="Times New Roman" w:hAnsi="Times New Roman" w:cs="Times New Roman"/>
                <w:bCs/>
                <w:iCs/>
                <w:sz w:val="24"/>
                <w:szCs w:val="24"/>
                <w:lang w:val="en-US"/>
              </w:rPr>
              <w:t>in</w:t>
            </w:r>
            <w:r w:rsidR="00E836B3" w:rsidRPr="003B1C98">
              <w:rPr>
                <w:rFonts w:ascii="Times New Roman" w:hAnsi="Times New Roman" w:cs="Times New Roman"/>
                <w:bCs/>
                <w:iCs/>
                <w:sz w:val="24"/>
                <w:szCs w:val="24"/>
              </w:rPr>
              <w:t xml:space="preserve"> </w:t>
            </w:r>
            <w:r w:rsidR="00E836B3" w:rsidRPr="003B1C98">
              <w:rPr>
                <w:rFonts w:ascii="Times New Roman" w:hAnsi="Times New Roman" w:cs="Times New Roman"/>
                <w:bCs/>
                <w:iCs/>
                <w:sz w:val="24"/>
                <w:szCs w:val="24"/>
                <w:lang w:val="en-US"/>
              </w:rPr>
              <w:t>Russ</w:t>
            </w:r>
            <w:r w:rsidR="00E836B3" w:rsidRPr="003B1C98">
              <w:rPr>
                <w:rFonts w:ascii="Times New Roman" w:hAnsi="Times New Roman" w:cs="Times New Roman"/>
                <w:bCs/>
                <w:iCs/>
                <w:sz w:val="24"/>
                <w:szCs w:val="24"/>
              </w:rPr>
              <w:t>.</w:t>
            </w:r>
          </w:p>
        </w:tc>
      </w:tr>
      <w:bookmarkEnd w:id="0"/>
    </w:tbl>
    <w:p w14:paraId="1416AB14" w14:textId="549CB536" w:rsidR="004F30AA" w:rsidRPr="003B1C98" w:rsidRDefault="004F30AA" w:rsidP="004F30AA">
      <w:pPr>
        <w:spacing w:after="0" w:line="360" w:lineRule="auto"/>
        <w:ind w:firstLine="709"/>
        <w:jc w:val="both"/>
        <w:rPr>
          <w:rFonts w:ascii="Times New Roman" w:hAnsi="Times New Roman"/>
          <w:highlight w:val="yellow"/>
        </w:rPr>
      </w:pPr>
    </w:p>
    <w:p w14:paraId="7CE0985D" w14:textId="77777777" w:rsidR="00F05AD7" w:rsidRPr="003B1C98" w:rsidRDefault="00F05AD7" w:rsidP="004F30AA">
      <w:pPr>
        <w:spacing w:after="0" w:line="360" w:lineRule="auto"/>
        <w:ind w:firstLine="709"/>
        <w:jc w:val="both"/>
        <w:rPr>
          <w:rFonts w:ascii="Times New Roman" w:hAnsi="Times New Roman"/>
          <w:highlight w:val="yellow"/>
        </w:rPr>
      </w:pPr>
    </w:p>
    <w:p w14:paraId="4F422105" w14:textId="77777777" w:rsidR="00F05AD7" w:rsidRPr="003B1C98" w:rsidRDefault="00F05AD7" w:rsidP="004F30AA">
      <w:pPr>
        <w:spacing w:after="0" w:line="360" w:lineRule="auto"/>
        <w:ind w:firstLine="709"/>
        <w:jc w:val="both"/>
        <w:rPr>
          <w:rFonts w:ascii="Times New Roman" w:hAnsi="Times New Roman"/>
          <w:highlight w:val="yellow"/>
        </w:rPr>
      </w:pPr>
    </w:p>
    <w:p w14:paraId="36F992C3" w14:textId="77777777" w:rsidR="00F05AD7" w:rsidRPr="003B1C98" w:rsidRDefault="00F05AD7" w:rsidP="004F30AA">
      <w:pPr>
        <w:spacing w:after="0" w:line="360" w:lineRule="auto"/>
        <w:ind w:firstLine="709"/>
        <w:jc w:val="both"/>
        <w:rPr>
          <w:rFonts w:ascii="Times New Roman" w:hAnsi="Times New Roman"/>
          <w:highlight w:val="yellow"/>
        </w:rPr>
      </w:pPr>
    </w:p>
    <w:p w14:paraId="1F80036E" w14:textId="77777777" w:rsidR="00F05AD7" w:rsidRPr="003B1C98" w:rsidRDefault="00F05AD7" w:rsidP="004F30AA">
      <w:pPr>
        <w:spacing w:after="0" w:line="360" w:lineRule="auto"/>
        <w:ind w:firstLine="709"/>
        <w:jc w:val="both"/>
        <w:rPr>
          <w:rFonts w:ascii="Times New Roman" w:hAnsi="Times New Roman"/>
          <w:highlight w:val="yellow"/>
        </w:rPr>
      </w:pPr>
    </w:p>
    <w:tbl>
      <w:tblPr>
        <w:tblStyle w:val="3"/>
        <w:tblW w:w="9752" w:type="dxa"/>
        <w:tblInd w:w="-5" w:type="dxa"/>
        <w:tblLook w:val="04A0" w:firstRow="1" w:lastRow="0" w:firstColumn="1" w:lastColumn="0" w:noHBand="0" w:noVBand="1"/>
      </w:tblPr>
      <w:tblGrid>
        <w:gridCol w:w="4677"/>
        <w:gridCol w:w="5075"/>
      </w:tblGrid>
      <w:tr w:rsidR="00AD17E3" w:rsidRPr="00675608" w14:paraId="30A17301" w14:textId="77777777" w:rsidTr="00AD17E3">
        <w:tc>
          <w:tcPr>
            <w:tcW w:w="4677" w:type="dxa"/>
          </w:tcPr>
          <w:p w14:paraId="44ADEBD1" w14:textId="77777777" w:rsidR="00AD17E3" w:rsidRPr="003137FB" w:rsidRDefault="00AD17E3" w:rsidP="004E50A5">
            <w:pPr>
              <w:rPr>
                <w:rFonts w:ascii="Times New Roman" w:hAnsi="Times New Roman" w:cs="Times New Roman"/>
                <w:b/>
                <w:bCs/>
                <w:sz w:val="24"/>
                <w:szCs w:val="24"/>
              </w:rPr>
            </w:pPr>
            <w:r w:rsidRPr="003137FB">
              <w:rPr>
                <w:rFonts w:ascii="Times New Roman" w:hAnsi="Times New Roman" w:cs="Times New Roman"/>
                <w:b/>
                <w:bCs/>
                <w:sz w:val="24"/>
                <w:szCs w:val="24"/>
              </w:rPr>
              <w:t>ОБ АВТОРАХ:</w:t>
            </w:r>
          </w:p>
        </w:tc>
        <w:tc>
          <w:tcPr>
            <w:tcW w:w="5075" w:type="dxa"/>
          </w:tcPr>
          <w:p w14:paraId="5F3C8AB0" w14:textId="77777777" w:rsidR="00AD17E3" w:rsidRPr="003137FB" w:rsidRDefault="00AD17E3" w:rsidP="004E50A5">
            <w:pPr>
              <w:rPr>
                <w:rFonts w:ascii="Times New Roman" w:hAnsi="Times New Roman" w:cs="Times New Roman"/>
                <w:b/>
                <w:bCs/>
                <w:sz w:val="24"/>
                <w:szCs w:val="24"/>
              </w:rPr>
            </w:pPr>
            <w:r w:rsidRPr="003137FB">
              <w:rPr>
                <w:rFonts w:ascii="Times New Roman" w:hAnsi="Times New Roman" w:cs="Times New Roman"/>
                <w:b/>
                <w:bCs/>
                <w:sz w:val="24"/>
                <w:szCs w:val="24"/>
              </w:rPr>
              <w:t>ABOUT THE AUTHORS:</w:t>
            </w:r>
          </w:p>
        </w:tc>
      </w:tr>
      <w:tr w:rsidR="00F05AD7" w:rsidRPr="00AF4F33" w14:paraId="2CEAFCC9" w14:textId="77777777" w:rsidTr="00AD17E3">
        <w:tc>
          <w:tcPr>
            <w:tcW w:w="4677" w:type="dxa"/>
          </w:tcPr>
          <w:p w14:paraId="4DF0866E" w14:textId="5A015DA9" w:rsidR="00F05AD7" w:rsidRPr="00F05AD7" w:rsidRDefault="00F05AD7" w:rsidP="00F05AD7">
            <w:pPr>
              <w:jc w:val="both"/>
              <w:rPr>
                <w:rFonts w:ascii="Times New Roman" w:hAnsi="Times New Roman" w:cs="Times New Roman"/>
                <w:b/>
                <w:iCs/>
                <w:sz w:val="24"/>
                <w:szCs w:val="24"/>
              </w:rPr>
            </w:pPr>
            <w:r>
              <w:rPr>
                <w:rFonts w:ascii="Times New Roman" w:hAnsi="Times New Roman" w:cs="Times New Roman"/>
                <w:b/>
                <w:iCs/>
                <w:sz w:val="24"/>
                <w:szCs w:val="24"/>
              </w:rPr>
              <w:t>Алехин Юрий Николаевич</w:t>
            </w:r>
          </w:p>
          <w:p w14:paraId="32CB20C1" w14:textId="7EF5EBA2" w:rsidR="00537DF0" w:rsidRDefault="00F05AD7" w:rsidP="00537DF0">
            <w:pPr>
              <w:jc w:val="both"/>
              <w:rPr>
                <w:rFonts w:ascii="Times New Roman" w:hAnsi="Times New Roman" w:cs="Times New Roman"/>
                <w:iCs/>
                <w:sz w:val="24"/>
                <w:szCs w:val="24"/>
              </w:rPr>
            </w:pPr>
            <w:r>
              <w:rPr>
                <w:rFonts w:ascii="Times New Roman" w:hAnsi="Times New Roman" w:cs="Times New Roman"/>
                <w:iCs/>
                <w:sz w:val="24"/>
                <w:szCs w:val="24"/>
              </w:rPr>
              <w:t>доктор</w:t>
            </w:r>
            <w:r w:rsidRPr="00E327BE">
              <w:rPr>
                <w:rFonts w:ascii="Times New Roman" w:hAnsi="Times New Roman" w:cs="Times New Roman"/>
                <w:iCs/>
                <w:sz w:val="24"/>
                <w:szCs w:val="24"/>
              </w:rPr>
              <w:t xml:space="preserve"> ветеринарных наук, </w:t>
            </w:r>
            <w:r w:rsidR="00537DF0">
              <w:rPr>
                <w:rFonts w:ascii="Times New Roman" w:hAnsi="Times New Roman" w:cs="Times New Roman"/>
                <w:iCs/>
                <w:sz w:val="24"/>
                <w:szCs w:val="24"/>
              </w:rPr>
              <w:t xml:space="preserve">главный научный сотрудник </w:t>
            </w:r>
            <w:r w:rsidR="00820F5C" w:rsidRPr="00820F5C">
              <w:rPr>
                <w:rFonts w:ascii="Times New Roman" w:hAnsi="Times New Roman" w:cs="Times New Roman"/>
                <w:iCs/>
                <w:sz w:val="24"/>
                <w:szCs w:val="24"/>
              </w:rPr>
              <w:t>ФГБНУ «Всероссийский научно-исследовательск</w:t>
            </w:r>
            <w:r w:rsidR="00820F5C">
              <w:rPr>
                <w:rFonts w:ascii="Times New Roman" w:hAnsi="Times New Roman" w:cs="Times New Roman"/>
                <w:iCs/>
                <w:sz w:val="24"/>
                <w:szCs w:val="24"/>
              </w:rPr>
              <w:t xml:space="preserve">ий ветеринарный </w:t>
            </w:r>
            <w:r w:rsidR="00820F5C">
              <w:rPr>
                <w:rFonts w:ascii="Times New Roman" w:hAnsi="Times New Roman" w:cs="Times New Roman"/>
                <w:iCs/>
                <w:sz w:val="24"/>
                <w:szCs w:val="24"/>
              </w:rPr>
              <w:lastRenderedPageBreak/>
              <w:t>институт патоло</w:t>
            </w:r>
            <w:r w:rsidR="00820F5C" w:rsidRPr="00820F5C">
              <w:rPr>
                <w:rFonts w:ascii="Times New Roman" w:hAnsi="Times New Roman" w:cs="Times New Roman"/>
                <w:iCs/>
                <w:sz w:val="24"/>
                <w:szCs w:val="24"/>
              </w:rPr>
              <w:t>гии, фармакологии и терапии»</w:t>
            </w:r>
            <w:r w:rsidR="00820F5C">
              <w:rPr>
                <w:rFonts w:ascii="Times New Roman" w:hAnsi="Times New Roman" w:cs="Times New Roman"/>
                <w:iCs/>
                <w:sz w:val="24"/>
                <w:szCs w:val="24"/>
              </w:rPr>
              <w:t xml:space="preserve">, </w:t>
            </w:r>
            <w:proofErr w:type="spellStart"/>
            <w:r w:rsidR="00820F5C" w:rsidRPr="00820F5C">
              <w:rPr>
                <w:rFonts w:ascii="Times New Roman" w:hAnsi="Times New Roman" w:cs="Times New Roman"/>
                <w:iCs/>
                <w:sz w:val="24"/>
                <w:szCs w:val="24"/>
              </w:rPr>
              <w:t>ул.Ломоносова</w:t>
            </w:r>
            <w:proofErr w:type="spellEnd"/>
            <w:r w:rsidR="00820F5C" w:rsidRPr="00820F5C">
              <w:rPr>
                <w:rFonts w:ascii="Times New Roman" w:hAnsi="Times New Roman" w:cs="Times New Roman"/>
                <w:iCs/>
                <w:sz w:val="24"/>
                <w:szCs w:val="24"/>
              </w:rPr>
              <w:t>, 114б, Воронеж, 394087</w:t>
            </w:r>
          </w:p>
          <w:p w14:paraId="5A424827" w14:textId="7B92E80D" w:rsidR="00F05AD7" w:rsidRPr="00E327BE" w:rsidRDefault="00CA359F" w:rsidP="00537DF0">
            <w:pPr>
              <w:jc w:val="both"/>
              <w:rPr>
                <w:rFonts w:ascii="Times New Roman" w:hAnsi="Times New Roman" w:cs="Times New Roman"/>
                <w:iCs/>
                <w:sz w:val="24"/>
                <w:szCs w:val="24"/>
                <w:lang w:val="en-US"/>
              </w:rPr>
            </w:pPr>
            <w:hyperlink r:id="rId5" w:history="1">
              <w:r w:rsidR="00FE631C" w:rsidRPr="003C6979">
                <w:rPr>
                  <w:rStyle w:val="ab"/>
                  <w:rFonts w:ascii="Times New Roman" w:hAnsi="Times New Roman" w:cs="Times New Roman"/>
                  <w:iCs/>
                  <w:sz w:val="24"/>
                  <w:szCs w:val="24"/>
                  <w:lang w:val="en-US"/>
                </w:rPr>
                <w:t>exterapiu@mail.ru</w:t>
              </w:r>
            </w:hyperlink>
            <w:r w:rsidR="00F05AD7" w:rsidRPr="00E327BE">
              <w:rPr>
                <w:rFonts w:ascii="Times New Roman" w:hAnsi="Times New Roman" w:cs="Times New Roman"/>
                <w:iCs/>
                <w:sz w:val="24"/>
                <w:szCs w:val="24"/>
                <w:lang w:val="en-US"/>
              </w:rPr>
              <w:t xml:space="preserve"> </w:t>
            </w:r>
          </w:p>
          <w:p w14:paraId="76B7017B" w14:textId="41666572" w:rsidR="00F05AD7" w:rsidRPr="00537DF0" w:rsidRDefault="00F05AD7" w:rsidP="00FE631C">
            <w:pPr>
              <w:rPr>
                <w:rFonts w:ascii="Times New Roman" w:hAnsi="Times New Roman" w:cs="Times New Roman"/>
                <w:b/>
                <w:bCs/>
                <w:sz w:val="24"/>
                <w:szCs w:val="24"/>
                <w:lang w:val="en-US"/>
              </w:rPr>
            </w:pPr>
            <w:r w:rsidRPr="00E327BE">
              <w:rPr>
                <w:rFonts w:ascii="Times New Roman" w:hAnsi="Times New Roman" w:cs="Times New Roman"/>
                <w:iCs/>
                <w:sz w:val="24"/>
                <w:szCs w:val="24"/>
                <w:lang w:val="en-US"/>
              </w:rPr>
              <w:t xml:space="preserve">orcid.org/ 0000-0002-6852-3110, </w:t>
            </w:r>
            <w:r w:rsidR="00AF4F33">
              <w:rPr>
                <w:rFonts w:ascii="Times New Roman" w:hAnsi="Times New Roman" w:cs="Times New Roman"/>
                <w:iCs/>
                <w:sz w:val="24"/>
                <w:szCs w:val="24"/>
              </w:rPr>
              <w:t>тел</w:t>
            </w:r>
            <w:r w:rsidR="00AF4F33" w:rsidRPr="00E836B3">
              <w:rPr>
                <w:rFonts w:ascii="Times New Roman" w:hAnsi="Times New Roman" w:cs="Times New Roman"/>
                <w:iCs/>
                <w:sz w:val="24"/>
                <w:szCs w:val="24"/>
                <w:lang w:val="en-US"/>
              </w:rPr>
              <w:t>.</w:t>
            </w:r>
            <w:r w:rsidRPr="00E327BE">
              <w:rPr>
                <w:rFonts w:ascii="Times New Roman" w:hAnsi="Times New Roman" w:cs="Times New Roman"/>
                <w:iCs/>
                <w:sz w:val="24"/>
                <w:szCs w:val="24"/>
                <w:lang w:val="en-US"/>
              </w:rPr>
              <w:t>892136300</w:t>
            </w:r>
            <w:r w:rsidR="00FE631C" w:rsidRPr="00E836B3">
              <w:rPr>
                <w:rFonts w:ascii="Times New Roman" w:hAnsi="Times New Roman" w:cs="Times New Roman"/>
                <w:iCs/>
                <w:sz w:val="24"/>
                <w:szCs w:val="24"/>
                <w:lang w:val="en-US"/>
              </w:rPr>
              <w:t>9</w:t>
            </w:r>
            <w:r w:rsidRPr="00E327BE">
              <w:rPr>
                <w:rFonts w:ascii="Times New Roman" w:hAnsi="Times New Roman" w:cs="Times New Roman"/>
                <w:iCs/>
                <w:sz w:val="24"/>
                <w:szCs w:val="24"/>
                <w:lang w:val="en-US"/>
              </w:rPr>
              <w:t>6</w:t>
            </w:r>
          </w:p>
        </w:tc>
        <w:tc>
          <w:tcPr>
            <w:tcW w:w="5075" w:type="dxa"/>
          </w:tcPr>
          <w:p w14:paraId="787C4336" w14:textId="77777777" w:rsidR="00820F5C" w:rsidRPr="00820F5C" w:rsidRDefault="00820F5C" w:rsidP="0082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val="en" w:eastAsia="ru-RU"/>
              </w:rPr>
            </w:pPr>
            <w:proofErr w:type="spellStart"/>
            <w:r w:rsidRPr="00820F5C">
              <w:rPr>
                <w:rFonts w:ascii="Times New Roman" w:eastAsia="Times New Roman" w:hAnsi="Times New Roman" w:cs="Times New Roman"/>
                <w:b/>
                <w:sz w:val="24"/>
                <w:szCs w:val="24"/>
                <w:lang w:val="en" w:eastAsia="ru-RU"/>
              </w:rPr>
              <w:lastRenderedPageBreak/>
              <w:t>Alekhin</w:t>
            </w:r>
            <w:proofErr w:type="spellEnd"/>
            <w:r w:rsidRPr="00820F5C">
              <w:rPr>
                <w:rFonts w:ascii="Times New Roman" w:eastAsia="Times New Roman" w:hAnsi="Times New Roman" w:cs="Times New Roman"/>
                <w:b/>
                <w:sz w:val="24"/>
                <w:szCs w:val="24"/>
                <w:lang w:val="en" w:eastAsia="ru-RU"/>
              </w:rPr>
              <w:t xml:space="preserve"> Yuri </w:t>
            </w:r>
            <w:proofErr w:type="spellStart"/>
            <w:r w:rsidRPr="00820F5C">
              <w:rPr>
                <w:rFonts w:ascii="Times New Roman" w:eastAsia="Times New Roman" w:hAnsi="Times New Roman" w:cs="Times New Roman"/>
                <w:b/>
                <w:sz w:val="24"/>
                <w:szCs w:val="24"/>
                <w:lang w:val="en" w:eastAsia="ru-RU"/>
              </w:rPr>
              <w:t>Nikolaevich</w:t>
            </w:r>
            <w:proofErr w:type="spellEnd"/>
          </w:p>
          <w:p w14:paraId="522B67A0" w14:textId="77777777" w:rsidR="00820F5C" w:rsidRPr="00820F5C" w:rsidRDefault="00820F5C" w:rsidP="0082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 w:eastAsia="ru-RU"/>
              </w:rPr>
            </w:pPr>
            <w:r w:rsidRPr="00820F5C">
              <w:rPr>
                <w:rFonts w:ascii="Times New Roman" w:eastAsia="Times New Roman" w:hAnsi="Times New Roman" w:cs="Times New Roman"/>
                <w:sz w:val="24"/>
                <w:szCs w:val="24"/>
                <w:lang w:val="en" w:eastAsia="ru-RU"/>
              </w:rPr>
              <w:t xml:space="preserve">Doctor of Veterinary Sciences, Chief Researcher of the All-Russian Research Veterinary Institute of Pathology, Pharmacology and Therapy, 114b </w:t>
            </w:r>
            <w:proofErr w:type="spellStart"/>
            <w:r w:rsidRPr="00820F5C">
              <w:rPr>
                <w:rFonts w:ascii="Times New Roman" w:eastAsia="Times New Roman" w:hAnsi="Times New Roman" w:cs="Times New Roman"/>
                <w:sz w:val="24"/>
                <w:szCs w:val="24"/>
                <w:lang w:val="en" w:eastAsia="ru-RU"/>
              </w:rPr>
              <w:t>Lomonosova</w:t>
            </w:r>
            <w:proofErr w:type="spellEnd"/>
            <w:r w:rsidRPr="00820F5C">
              <w:rPr>
                <w:rFonts w:ascii="Times New Roman" w:eastAsia="Times New Roman" w:hAnsi="Times New Roman" w:cs="Times New Roman"/>
                <w:sz w:val="24"/>
                <w:szCs w:val="24"/>
                <w:lang w:val="en" w:eastAsia="ru-RU"/>
              </w:rPr>
              <w:t xml:space="preserve"> St., Voronezh, 394087</w:t>
            </w:r>
          </w:p>
          <w:p w14:paraId="66334C73" w14:textId="77777777" w:rsidR="00820F5C" w:rsidRPr="00820F5C" w:rsidRDefault="00820F5C" w:rsidP="0082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 w:eastAsia="ru-RU"/>
              </w:rPr>
            </w:pPr>
            <w:r w:rsidRPr="00820F5C">
              <w:rPr>
                <w:rFonts w:ascii="Times New Roman" w:eastAsia="Times New Roman" w:hAnsi="Times New Roman" w:cs="Times New Roman"/>
                <w:sz w:val="24"/>
                <w:szCs w:val="24"/>
                <w:lang w:val="en" w:eastAsia="ru-RU"/>
              </w:rPr>
              <w:lastRenderedPageBreak/>
              <w:t>exterapi@mail.ru</w:t>
            </w:r>
          </w:p>
          <w:p w14:paraId="42537E7A" w14:textId="77777777" w:rsidR="00FE631C" w:rsidRPr="00E836B3" w:rsidRDefault="00820F5C" w:rsidP="00820F5C">
            <w:pPr>
              <w:rPr>
                <w:rFonts w:ascii="Times New Roman" w:eastAsia="Times New Roman" w:hAnsi="Times New Roman" w:cs="Times New Roman"/>
                <w:sz w:val="24"/>
                <w:szCs w:val="24"/>
                <w:lang w:val="en" w:eastAsia="ru-RU"/>
              </w:rPr>
            </w:pPr>
            <w:r w:rsidRPr="00820F5C">
              <w:rPr>
                <w:rFonts w:ascii="Times New Roman" w:eastAsia="Times New Roman" w:hAnsi="Times New Roman" w:cs="Times New Roman"/>
                <w:sz w:val="24"/>
                <w:szCs w:val="24"/>
                <w:lang w:val="en" w:eastAsia="ru-RU"/>
              </w:rPr>
              <w:t>orcid</w:t>
            </w:r>
            <w:r w:rsidRPr="00E836B3">
              <w:rPr>
                <w:rFonts w:ascii="Times New Roman" w:eastAsia="Times New Roman" w:hAnsi="Times New Roman" w:cs="Times New Roman"/>
                <w:sz w:val="24"/>
                <w:szCs w:val="24"/>
                <w:lang w:val="en" w:eastAsia="ru-RU"/>
              </w:rPr>
              <w:t>.</w:t>
            </w:r>
            <w:r w:rsidRPr="00820F5C">
              <w:rPr>
                <w:rFonts w:ascii="Times New Roman" w:eastAsia="Times New Roman" w:hAnsi="Times New Roman" w:cs="Times New Roman"/>
                <w:sz w:val="24"/>
                <w:szCs w:val="24"/>
                <w:lang w:val="en" w:eastAsia="ru-RU"/>
              </w:rPr>
              <w:t>org</w:t>
            </w:r>
            <w:r w:rsidRPr="00E836B3">
              <w:rPr>
                <w:rFonts w:ascii="Times New Roman" w:eastAsia="Times New Roman" w:hAnsi="Times New Roman" w:cs="Times New Roman"/>
                <w:sz w:val="24"/>
                <w:szCs w:val="24"/>
                <w:lang w:val="en" w:eastAsia="ru-RU"/>
              </w:rPr>
              <w:t xml:space="preserve">/ 0000-0002-6852-3110, </w:t>
            </w:r>
          </w:p>
          <w:p w14:paraId="65C0B4F5" w14:textId="4B30BF07" w:rsidR="00F05AD7" w:rsidRPr="00AF4F33" w:rsidRDefault="00AF4F33" w:rsidP="00820F5C">
            <w:pPr>
              <w:rPr>
                <w:rFonts w:ascii="Times New Roman" w:hAnsi="Times New Roman" w:cs="Times New Roman"/>
                <w:b/>
                <w:bCs/>
                <w:sz w:val="24"/>
                <w:szCs w:val="24"/>
              </w:rPr>
            </w:pPr>
            <w:r>
              <w:rPr>
                <w:rFonts w:ascii="Times New Roman" w:eastAsia="Times New Roman" w:hAnsi="Times New Roman" w:cs="Times New Roman"/>
                <w:sz w:val="24"/>
                <w:szCs w:val="24"/>
                <w:lang w:eastAsia="ru-RU"/>
              </w:rPr>
              <w:t>тел 8911564114658</w:t>
            </w:r>
          </w:p>
        </w:tc>
      </w:tr>
      <w:tr w:rsidR="003137FB" w:rsidRPr="00483950" w14:paraId="625D4D51" w14:textId="77777777" w:rsidTr="00AD17E3">
        <w:tc>
          <w:tcPr>
            <w:tcW w:w="4677" w:type="dxa"/>
          </w:tcPr>
          <w:p w14:paraId="360246BC" w14:textId="77777777" w:rsidR="003137FB" w:rsidRDefault="003137FB" w:rsidP="003137FB">
            <w:pPr>
              <w:jc w:val="both"/>
              <w:rPr>
                <w:rFonts w:ascii="Times New Roman" w:hAnsi="Times New Roman" w:cs="Times New Roman"/>
                <w:b/>
                <w:iCs/>
                <w:sz w:val="24"/>
                <w:szCs w:val="24"/>
              </w:rPr>
            </w:pPr>
            <w:proofErr w:type="spellStart"/>
            <w:r>
              <w:rPr>
                <w:rFonts w:ascii="Times New Roman" w:hAnsi="Times New Roman" w:cs="Times New Roman"/>
                <w:b/>
                <w:iCs/>
                <w:sz w:val="24"/>
                <w:szCs w:val="24"/>
              </w:rPr>
              <w:lastRenderedPageBreak/>
              <w:t>Понамарёв</w:t>
            </w:r>
            <w:proofErr w:type="spellEnd"/>
            <w:r>
              <w:rPr>
                <w:rFonts w:ascii="Times New Roman" w:hAnsi="Times New Roman" w:cs="Times New Roman"/>
                <w:b/>
                <w:iCs/>
                <w:sz w:val="24"/>
                <w:szCs w:val="24"/>
              </w:rPr>
              <w:t xml:space="preserve"> Владимир Сергеевич</w:t>
            </w:r>
          </w:p>
          <w:p w14:paraId="10606933" w14:textId="77777777" w:rsidR="003137FB" w:rsidRDefault="003137FB" w:rsidP="003137FB">
            <w:pPr>
              <w:jc w:val="both"/>
              <w:rPr>
                <w:rFonts w:ascii="Times New Roman" w:hAnsi="Times New Roman" w:cs="Times New Roman"/>
                <w:iCs/>
                <w:sz w:val="24"/>
                <w:szCs w:val="24"/>
              </w:rPr>
            </w:pPr>
            <w:r w:rsidRPr="00E327BE">
              <w:rPr>
                <w:rFonts w:ascii="Times New Roman" w:hAnsi="Times New Roman" w:cs="Times New Roman"/>
                <w:iCs/>
                <w:sz w:val="24"/>
                <w:szCs w:val="24"/>
              </w:rPr>
              <w:t>кандидат ветеринарных наук, ассистент кафедры фармакологии и токсикологии Санкт-Петербургского государственного университета ветеринарной медици</w:t>
            </w:r>
            <w:r>
              <w:rPr>
                <w:rFonts w:ascii="Times New Roman" w:hAnsi="Times New Roman" w:cs="Times New Roman"/>
                <w:iCs/>
                <w:sz w:val="24"/>
                <w:szCs w:val="24"/>
              </w:rPr>
              <w:t>ны.</w:t>
            </w:r>
          </w:p>
          <w:p w14:paraId="5DB08744" w14:textId="77777777" w:rsidR="003137FB" w:rsidRDefault="003137FB" w:rsidP="003137FB">
            <w:pPr>
              <w:jc w:val="both"/>
              <w:rPr>
                <w:rFonts w:ascii="Times New Roman" w:hAnsi="Times New Roman" w:cs="Times New Roman"/>
                <w:bCs/>
                <w:iCs/>
                <w:sz w:val="24"/>
                <w:szCs w:val="24"/>
              </w:rPr>
            </w:pPr>
            <w:r w:rsidRPr="00E327BE">
              <w:rPr>
                <w:rFonts w:ascii="Times New Roman" w:hAnsi="Times New Roman" w:cs="Times New Roman"/>
                <w:bCs/>
                <w:iCs/>
                <w:sz w:val="24"/>
                <w:szCs w:val="24"/>
              </w:rPr>
              <w:t>«Санкт-Петербургский государственный университет ветеринарной медицины», Санкт-Петербург, ул. Черниговская, д.5, 196084</w:t>
            </w:r>
          </w:p>
          <w:p w14:paraId="58422F51" w14:textId="4F4F1716" w:rsidR="003137FB" w:rsidRPr="00E327BE" w:rsidRDefault="00CA359F" w:rsidP="003137FB">
            <w:pPr>
              <w:jc w:val="both"/>
              <w:rPr>
                <w:rFonts w:ascii="Times New Roman" w:hAnsi="Times New Roman" w:cs="Times New Roman"/>
                <w:iCs/>
                <w:sz w:val="24"/>
                <w:szCs w:val="24"/>
                <w:lang w:val="en-US"/>
              </w:rPr>
            </w:pPr>
            <w:hyperlink r:id="rId6" w:history="1">
              <w:r w:rsidR="00FE631C" w:rsidRPr="003C6979">
                <w:rPr>
                  <w:rStyle w:val="ab"/>
                  <w:rFonts w:ascii="Times New Roman" w:hAnsi="Times New Roman" w:cs="Times New Roman"/>
                  <w:iCs/>
                  <w:sz w:val="24"/>
                  <w:szCs w:val="24"/>
                  <w:lang w:val="en-US"/>
                </w:rPr>
                <w:t>psevdopyoshh@mail.ru</w:t>
              </w:r>
            </w:hyperlink>
            <w:r w:rsidR="003137FB" w:rsidRPr="00E327BE">
              <w:rPr>
                <w:rFonts w:ascii="Times New Roman" w:hAnsi="Times New Roman" w:cs="Times New Roman"/>
                <w:iCs/>
                <w:sz w:val="24"/>
                <w:szCs w:val="24"/>
                <w:lang w:val="en-US"/>
              </w:rPr>
              <w:t xml:space="preserve"> </w:t>
            </w:r>
          </w:p>
          <w:p w14:paraId="7E1E1AAD" w14:textId="3D922A52" w:rsidR="003137FB" w:rsidRPr="00E327BE" w:rsidRDefault="003137FB" w:rsidP="003137FB">
            <w:pPr>
              <w:jc w:val="both"/>
              <w:rPr>
                <w:rFonts w:ascii="Times New Roman" w:hAnsi="Times New Roman" w:cs="Times New Roman"/>
                <w:iCs/>
                <w:sz w:val="24"/>
                <w:szCs w:val="24"/>
                <w:lang w:val="en-US"/>
              </w:rPr>
            </w:pPr>
            <w:r w:rsidRPr="00E327BE">
              <w:rPr>
                <w:rFonts w:ascii="Times New Roman" w:hAnsi="Times New Roman" w:cs="Times New Roman"/>
                <w:iCs/>
                <w:sz w:val="24"/>
                <w:szCs w:val="24"/>
                <w:lang w:val="en-US"/>
              </w:rPr>
              <w:t xml:space="preserve">orcid.org/ 0000-0002-6852-3110, , </w:t>
            </w:r>
          </w:p>
          <w:p w14:paraId="763B153B" w14:textId="104E9D7C" w:rsidR="003137FB" w:rsidRPr="00675608" w:rsidRDefault="00AF4F33" w:rsidP="003137FB">
            <w:pPr>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eastAsia="ru-RU"/>
              </w:rPr>
              <w:t>тел 89115641</w:t>
            </w:r>
            <w:r w:rsidR="00FE631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1465</w:t>
            </w:r>
          </w:p>
        </w:tc>
        <w:tc>
          <w:tcPr>
            <w:tcW w:w="5075" w:type="dxa"/>
          </w:tcPr>
          <w:p w14:paraId="64690524" w14:textId="77777777" w:rsidR="003137FB" w:rsidRPr="00E327BE" w:rsidRDefault="003137FB" w:rsidP="003137FB">
            <w:pPr>
              <w:jc w:val="both"/>
              <w:rPr>
                <w:rFonts w:ascii="Times New Roman" w:hAnsi="Times New Roman" w:cs="Times New Roman"/>
                <w:b/>
                <w:bCs/>
                <w:iCs/>
                <w:sz w:val="24"/>
                <w:szCs w:val="24"/>
                <w:lang w:val="en-US"/>
              </w:rPr>
            </w:pPr>
            <w:proofErr w:type="spellStart"/>
            <w:r>
              <w:rPr>
                <w:rFonts w:ascii="Times New Roman" w:hAnsi="Times New Roman" w:cs="Times New Roman"/>
                <w:b/>
                <w:bCs/>
                <w:iCs/>
                <w:sz w:val="24"/>
                <w:szCs w:val="24"/>
                <w:lang w:val="en-US"/>
              </w:rPr>
              <w:t>Ponamarev</w:t>
            </w:r>
            <w:proofErr w:type="spellEnd"/>
            <w:r>
              <w:rPr>
                <w:rFonts w:ascii="Times New Roman" w:hAnsi="Times New Roman" w:cs="Times New Roman"/>
                <w:b/>
                <w:bCs/>
                <w:iCs/>
                <w:sz w:val="24"/>
                <w:szCs w:val="24"/>
                <w:lang w:val="en-US"/>
              </w:rPr>
              <w:t xml:space="preserve"> Vladimir </w:t>
            </w:r>
            <w:proofErr w:type="spellStart"/>
            <w:r>
              <w:rPr>
                <w:rFonts w:ascii="Times New Roman" w:hAnsi="Times New Roman" w:cs="Times New Roman"/>
                <w:b/>
                <w:bCs/>
                <w:iCs/>
                <w:sz w:val="24"/>
                <w:szCs w:val="24"/>
                <w:lang w:val="en-US"/>
              </w:rPr>
              <w:t>Sergeevich</w:t>
            </w:r>
            <w:proofErr w:type="spellEnd"/>
          </w:p>
          <w:p w14:paraId="2BF718FC" w14:textId="77777777" w:rsidR="003137FB" w:rsidRPr="003137FB" w:rsidRDefault="003137FB" w:rsidP="003137FB">
            <w:pPr>
              <w:jc w:val="both"/>
              <w:rPr>
                <w:rFonts w:ascii="Times New Roman" w:hAnsi="Times New Roman" w:cs="Times New Roman"/>
                <w:bCs/>
                <w:iCs/>
                <w:sz w:val="24"/>
                <w:szCs w:val="24"/>
                <w:lang w:val="en-US"/>
              </w:rPr>
            </w:pPr>
            <w:r w:rsidRPr="00E327BE">
              <w:rPr>
                <w:rFonts w:ascii="Times New Roman" w:hAnsi="Times New Roman" w:cs="Times New Roman"/>
                <w:bCs/>
                <w:iCs/>
                <w:sz w:val="24"/>
                <w:szCs w:val="24"/>
                <w:lang w:val="en-US"/>
              </w:rPr>
              <w:t>PhD in Veterinary sciences, Assistant of the Department of Pharmacology and Toxicology, St. Petersburg State University of Veterinary Medicine</w:t>
            </w:r>
          </w:p>
          <w:p w14:paraId="41864C65" w14:textId="77777777" w:rsidR="003137FB" w:rsidRPr="00E327BE" w:rsidRDefault="003137FB" w:rsidP="003137FB">
            <w:pPr>
              <w:jc w:val="both"/>
              <w:rPr>
                <w:rFonts w:ascii="Times New Roman" w:hAnsi="Times New Roman" w:cs="Times New Roman"/>
                <w:bCs/>
                <w:iCs/>
                <w:sz w:val="24"/>
                <w:szCs w:val="24"/>
                <w:lang w:val="en-US"/>
              </w:rPr>
            </w:pPr>
            <w:r w:rsidRPr="00E327BE">
              <w:rPr>
                <w:rFonts w:ascii="Times New Roman" w:hAnsi="Times New Roman" w:cs="Times New Roman"/>
                <w:iCs/>
                <w:sz w:val="24"/>
                <w:szCs w:val="24"/>
                <w:lang w:val="en-US"/>
              </w:rPr>
              <w:t xml:space="preserve">"St. Petersburg State University of Veterinary Medicine", St. Petersburg, </w:t>
            </w:r>
            <w:proofErr w:type="spellStart"/>
            <w:r w:rsidRPr="00E327BE">
              <w:rPr>
                <w:rFonts w:ascii="Times New Roman" w:hAnsi="Times New Roman" w:cs="Times New Roman"/>
                <w:iCs/>
                <w:sz w:val="24"/>
                <w:szCs w:val="24"/>
                <w:lang w:val="en-US"/>
              </w:rPr>
              <w:t>st.</w:t>
            </w:r>
            <w:proofErr w:type="spellEnd"/>
            <w:r w:rsidRPr="00E327BE">
              <w:rPr>
                <w:rFonts w:ascii="Times New Roman" w:hAnsi="Times New Roman" w:cs="Times New Roman"/>
                <w:iCs/>
                <w:sz w:val="24"/>
                <w:szCs w:val="24"/>
                <w:lang w:val="en-US"/>
              </w:rPr>
              <w:t xml:space="preserve"> </w:t>
            </w:r>
            <w:proofErr w:type="spellStart"/>
            <w:r w:rsidRPr="00E327BE">
              <w:rPr>
                <w:rFonts w:ascii="Times New Roman" w:hAnsi="Times New Roman" w:cs="Times New Roman"/>
                <w:iCs/>
                <w:sz w:val="24"/>
                <w:szCs w:val="24"/>
                <w:lang w:val="en-US"/>
              </w:rPr>
              <w:t>Chernigovskaya</w:t>
            </w:r>
            <w:proofErr w:type="spellEnd"/>
            <w:r w:rsidRPr="00E327BE">
              <w:rPr>
                <w:rFonts w:ascii="Times New Roman" w:hAnsi="Times New Roman" w:cs="Times New Roman"/>
                <w:iCs/>
                <w:sz w:val="24"/>
                <w:szCs w:val="24"/>
                <w:lang w:val="en-US"/>
              </w:rPr>
              <w:t>, 5, 196084</w:t>
            </w:r>
          </w:p>
          <w:p w14:paraId="582D9828" w14:textId="425CAB50" w:rsidR="003137FB" w:rsidRPr="00E327BE" w:rsidRDefault="00CA359F" w:rsidP="003137FB">
            <w:pPr>
              <w:jc w:val="both"/>
              <w:rPr>
                <w:rFonts w:ascii="Times New Roman" w:hAnsi="Times New Roman" w:cs="Times New Roman"/>
                <w:bCs/>
                <w:iCs/>
                <w:sz w:val="24"/>
                <w:szCs w:val="24"/>
                <w:lang w:val="en-US"/>
              </w:rPr>
            </w:pPr>
            <w:hyperlink r:id="rId7" w:history="1">
              <w:r w:rsidR="00FE631C" w:rsidRPr="003C6979">
                <w:rPr>
                  <w:rStyle w:val="ab"/>
                  <w:rFonts w:ascii="Times New Roman" w:hAnsi="Times New Roman" w:cs="Times New Roman"/>
                  <w:bCs/>
                  <w:iCs/>
                  <w:sz w:val="24"/>
                  <w:szCs w:val="24"/>
                  <w:lang w:val="en-US"/>
                </w:rPr>
                <w:t>psevdopyoshh@mail.ru</w:t>
              </w:r>
            </w:hyperlink>
            <w:r w:rsidR="003137FB" w:rsidRPr="00E327BE">
              <w:rPr>
                <w:rFonts w:ascii="Times New Roman" w:hAnsi="Times New Roman" w:cs="Times New Roman"/>
                <w:bCs/>
                <w:iCs/>
                <w:sz w:val="24"/>
                <w:szCs w:val="24"/>
                <w:lang w:val="en-US"/>
              </w:rPr>
              <w:t xml:space="preserve"> </w:t>
            </w:r>
          </w:p>
          <w:p w14:paraId="68330BB9" w14:textId="281D4783" w:rsidR="003137FB" w:rsidRPr="00E327BE" w:rsidRDefault="003137FB" w:rsidP="003137FB">
            <w:pPr>
              <w:jc w:val="both"/>
              <w:rPr>
                <w:rFonts w:ascii="Times New Roman" w:hAnsi="Times New Roman" w:cs="Times New Roman"/>
                <w:bCs/>
                <w:iCs/>
                <w:sz w:val="24"/>
                <w:szCs w:val="24"/>
                <w:lang w:val="en-US"/>
              </w:rPr>
            </w:pPr>
            <w:r w:rsidRPr="00E327BE">
              <w:rPr>
                <w:rFonts w:ascii="Times New Roman" w:hAnsi="Times New Roman" w:cs="Times New Roman"/>
                <w:bCs/>
                <w:iCs/>
                <w:sz w:val="24"/>
                <w:szCs w:val="24"/>
                <w:lang w:val="en-US"/>
              </w:rPr>
              <w:t xml:space="preserve">orcid.org/ 0000-0002-6852-3110, </w:t>
            </w:r>
          </w:p>
          <w:p w14:paraId="002D3BD7" w14:textId="39098AA6" w:rsidR="003137FB" w:rsidRPr="00675608" w:rsidRDefault="00AF4F33" w:rsidP="003137FB">
            <w:pPr>
              <w:jc w:val="both"/>
              <w:rPr>
                <w:rFonts w:ascii="Times New Roman" w:hAnsi="Times New Roman" w:cs="Times New Roman"/>
                <w:sz w:val="24"/>
                <w:szCs w:val="24"/>
                <w:highlight w:val="yellow"/>
                <w:lang w:val="en-US"/>
              </w:rPr>
            </w:pPr>
            <w:r>
              <w:rPr>
                <w:rFonts w:ascii="Times New Roman" w:eastAsia="Times New Roman" w:hAnsi="Times New Roman" w:cs="Times New Roman"/>
                <w:sz w:val="24"/>
                <w:szCs w:val="24"/>
                <w:lang w:eastAsia="ru-RU"/>
              </w:rPr>
              <w:t>тел 89115641146</w:t>
            </w:r>
          </w:p>
        </w:tc>
      </w:tr>
      <w:tr w:rsidR="00F05AD7" w:rsidRPr="00483950" w14:paraId="33C8B660" w14:textId="77777777" w:rsidTr="00AD17E3">
        <w:tc>
          <w:tcPr>
            <w:tcW w:w="4677" w:type="dxa"/>
          </w:tcPr>
          <w:p w14:paraId="65BE51ED" w14:textId="21341397" w:rsidR="00F05AD7" w:rsidRDefault="00F05AD7" w:rsidP="00F05AD7">
            <w:pPr>
              <w:jc w:val="both"/>
              <w:rPr>
                <w:rFonts w:ascii="Times New Roman" w:hAnsi="Times New Roman" w:cs="Times New Roman"/>
                <w:b/>
                <w:iCs/>
                <w:sz w:val="24"/>
                <w:szCs w:val="24"/>
              </w:rPr>
            </w:pPr>
            <w:r>
              <w:rPr>
                <w:rFonts w:ascii="Times New Roman" w:hAnsi="Times New Roman" w:cs="Times New Roman"/>
                <w:b/>
                <w:iCs/>
                <w:sz w:val="24"/>
                <w:szCs w:val="24"/>
              </w:rPr>
              <w:t>Попова Ольга Сергеевна</w:t>
            </w:r>
          </w:p>
          <w:p w14:paraId="5159E5C3" w14:textId="698438B1" w:rsidR="00F05AD7" w:rsidRDefault="00F05AD7" w:rsidP="00F05AD7">
            <w:pPr>
              <w:jc w:val="both"/>
              <w:rPr>
                <w:rFonts w:ascii="Times New Roman" w:hAnsi="Times New Roman" w:cs="Times New Roman"/>
                <w:iCs/>
                <w:sz w:val="24"/>
                <w:szCs w:val="24"/>
              </w:rPr>
            </w:pPr>
            <w:r w:rsidRPr="00E327BE">
              <w:rPr>
                <w:rFonts w:ascii="Times New Roman" w:hAnsi="Times New Roman" w:cs="Times New Roman"/>
                <w:iCs/>
                <w:sz w:val="24"/>
                <w:szCs w:val="24"/>
              </w:rPr>
              <w:t xml:space="preserve">кандидат ветеринарных наук, </w:t>
            </w:r>
            <w:r>
              <w:rPr>
                <w:rFonts w:ascii="Times New Roman" w:hAnsi="Times New Roman" w:cs="Times New Roman"/>
                <w:iCs/>
                <w:sz w:val="24"/>
                <w:szCs w:val="24"/>
              </w:rPr>
              <w:t>доцент</w:t>
            </w:r>
            <w:r w:rsidRPr="00E327BE">
              <w:rPr>
                <w:rFonts w:ascii="Times New Roman" w:hAnsi="Times New Roman" w:cs="Times New Roman"/>
                <w:iCs/>
                <w:sz w:val="24"/>
                <w:szCs w:val="24"/>
              </w:rPr>
              <w:t xml:space="preserve"> кафедры фармакологии и токсикологии Санкт-Петербургского государственного университета ветеринарной медици</w:t>
            </w:r>
            <w:r>
              <w:rPr>
                <w:rFonts w:ascii="Times New Roman" w:hAnsi="Times New Roman" w:cs="Times New Roman"/>
                <w:iCs/>
                <w:sz w:val="24"/>
                <w:szCs w:val="24"/>
              </w:rPr>
              <w:t>ны.</w:t>
            </w:r>
          </w:p>
          <w:p w14:paraId="00D03C91" w14:textId="77777777" w:rsidR="00F05AD7" w:rsidRDefault="00F05AD7" w:rsidP="00F05AD7">
            <w:pPr>
              <w:jc w:val="both"/>
              <w:rPr>
                <w:rFonts w:ascii="Times New Roman" w:hAnsi="Times New Roman" w:cs="Times New Roman"/>
                <w:bCs/>
                <w:iCs/>
                <w:sz w:val="24"/>
                <w:szCs w:val="24"/>
              </w:rPr>
            </w:pPr>
            <w:r w:rsidRPr="00E327BE">
              <w:rPr>
                <w:rFonts w:ascii="Times New Roman" w:hAnsi="Times New Roman" w:cs="Times New Roman"/>
                <w:bCs/>
                <w:iCs/>
                <w:sz w:val="24"/>
                <w:szCs w:val="24"/>
              </w:rPr>
              <w:t>«Санкт-Петербургский государственный университет ветеринарной медицины», Санкт-Петербург, ул. Черниговская, д.5, 196084</w:t>
            </w:r>
          </w:p>
          <w:p w14:paraId="4FB0282B" w14:textId="351A923F" w:rsidR="00F05AD7" w:rsidRPr="00E327BE" w:rsidRDefault="00CA359F" w:rsidP="00F05AD7">
            <w:pPr>
              <w:jc w:val="both"/>
              <w:rPr>
                <w:rFonts w:ascii="Times New Roman" w:hAnsi="Times New Roman" w:cs="Times New Roman"/>
                <w:iCs/>
                <w:sz w:val="24"/>
                <w:szCs w:val="24"/>
                <w:lang w:val="en-US"/>
              </w:rPr>
            </w:pPr>
            <w:hyperlink r:id="rId8" w:history="1">
              <w:r w:rsidR="00FE631C" w:rsidRPr="003C6979">
                <w:rPr>
                  <w:rStyle w:val="ab"/>
                  <w:rFonts w:ascii="Times New Roman" w:hAnsi="Times New Roman" w:cs="Times New Roman"/>
                  <w:iCs/>
                  <w:sz w:val="24"/>
                  <w:szCs w:val="24"/>
                  <w:lang w:val="en-US"/>
                </w:rPr>
                <w:t>alef_zhf@mail.ru</w:t>
              </w:r>
            </w:hyperlink>
            <w:r w:rsidR="00F05AD7" w:rsidRPr="00E327BE">
              <w:rPr>
                <w:rFonts w:ascii="Times New Roman" w:hAnsi="Times New Roman" w:cs="Times New Roman"/>
                <w:iCs/>
                <w:sz w:val="24"/>
                <w:szCs w:val="24"/>
                <w:lang w:val="en-US"/>
              </w:rPr>
              <w:t xml:space="preserve"> </w:t>
            </w:r>
          </w:p>
          <w:p w14:paraId="672A6339" w14:textId="77777777" w:rsidR="00AF4F33" w:rsidRDefault="00F05AD7" w:rsidP="00F05AD7">
            <w:pPr>
              <w:jc w:val="both"/>
              <w:rPr>
                <w:rFonts w:ascii="Times New Roman" w:hAnsi="Times New Roman" w:cs="Times New Roman"/>
                <w:iCs/>
                <w:sz w:val="24"/>
                <w:szCs w:val="24"/>
                <w:lang w:val="en-US"/>
              </w:rPr>
            </w:pPr>
            <w:r w:rsidRPr="00E327BE">
              <w:rPr>
                <w:rFonts w:ascii="Times New Roman" w:hAnsi="Times New Roman" w:cs="Times New Roman"/>
                <w:iCs/>
                <w:sz w:val="24"/>
                <w:szCs w:val="24"/>
                <w:lang w:val="en-US"/>
              </w:rPr>
              <w:t xml:space="preserve">orcid.org/ 0000-0002-6852-3110, </w:t>
            </w:r>
          </w:p>
          <w:p w14:paraId="5C28E4BB" w14:textId="32FC5412" w:rsidR="00F05AD7" w:rsidRDefault="00AF4F33" w:rsidP="00F05AD7">
            <w:pPr>
              <w:jc w:val="both"/>
              <w:rPr>
                <w:rFonts w:ascii="Times New Roman" w:hAnsi="Times New Roman" w:cs="Times New Roman"/>
                <w:b/>
                <w:iCs/>
                <w:sz w:val="24"/>
                <w:szCs w:val="24"/>
              </w:rPr>
            </w:pPr>
            <w:r>
              <w:rPr>
                <w:rFonts w:ascii="Times New Roman" w:eastAsia="Times New Roman" w:hAnsi="Times New Roman" w:cs="Times New Roman"/>
                <w:sz w:val="24"/>
                <w:szCs w:val="24"/>
                <w:lang w:eastAsia="ru-RU"/>
              </w:rPr>
              <w:t>тел 89115641146</w:t>
            </w:r>
            <w:r w:rsidR="00FE631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58</w:t>
            </w:r>
          </w:p>
        </w:tc>
        <w:tc>
          <w:tcPr>
            <w:tcW w:w="5075" w:type="dxa"/>
          </w:tcPr>
          <w:p w14:paraId="07A7E995" w14:textId="77777777" w:rsidR="00820F5C" w:rsidRPr="00820F5C" w:rsidRDefault="00820F5C" w:rsidP="00820F5C">
            <w:pPr>
              <w:jc w:val="both"/>
              <w:rPr>
                <w:rFonts w:ascii="Times New Roman" w:hAnsi="Times New Roman" w:cs="Times New Roman"/>
                <w:b/>
                <w:bCs/>
                <w:iCs/>
                <w:sz w:val="24"/>
                <w:szCs w:val="24"/>
                <w:lang w:val="en-US"/>
              </w:rPr>
            </w:pPr>
            <w:r w:rsidRPr="00820F5C">
              <w:rPr>
                <w:rFonts w:ascii="Times New Roman" w:hAnsi="Times New Roman" w:cs="Times New Roman"/>
                <w:b/>
                <w:bCs/>
                <w:iCs/>
                <w:sz w:val="24"/>
                <w:szCs w:val="24"/>
                <w:lang w:val="en-US"/>
              </w:rPr>
              <w:t xml:space="preserve">Popova Olga </w:t>
            </w:r>
            <w:proofErr w:type="spellStart"/>
            <w:r w:rsidRPr="00820F5C">
              <w:rPr>
                <w:rFonts w:ascii="Times New Roman" w:hAnsi="Times New Roman" w:cs="Times New Roman"/>
                <w:b/>
                <w:bCs/>
                <w:iCs/>
                <w:sz w:val="24"/>
                <w:szCs w:val="24"/>
                <w:lang w:val="en-US"/>
              </w:rPr>
              <w:t>Sergeevna</w:t>
            </w:r>
            <w:proofErr w:type="spellEnd"/>
          </w:p>
          <w:p w14:paraId="4FB8A722" w14:textId="77777777" w:rsidR="00820F5C" w:rsidRPr="00820F5C" w:rsidRDefault="00820F5C" w:rsidP="00820F5C">
            <w:pPr>
              <w:jc w:val="both"/>
              <w:rPr>
                <w:rFonts w:ascii="Times New Roman" w:hAnsi="Times New Roman" w:cs="Times New Roman"/>
                <w:bCs/>
                <w:iCs/>
                <w:sz w:val="24"/>
                <w:szCs w:val="24"/>
                <w:lang w:val="en-US"/>
              </w:rPr>
            </w:pPr>
            <w:r w:rsidRPr="00820F5C">
              <w:rPr>
                <w:rFonts w:ascii="Times New Roman" w:hAnsi="Times New Roman" w:cs="Times New Roman"/>
                <w:bCs/>
                <w:iCs/>
                <w:sz w:val="24"/>
                <w:szCs w:val="24"/>
                <w:lang w:val="en-US"/>
              </w:rPr>
              <w:t>Candidate of Veterinary Sciences, Associate Professor of the Department of Pharmacology and Toxicology, St. Petersburg State University of Veterinary Medicine.</w:t>
            </w:r>
          </w:p>
          <w:p w14:paraId="79F0B16B" w14:textId="77777777" w:rsidR="00820F5C" w:rsidRPr="00820F5C" w:rsidRDefault="00820F5C" w:rsidP="00820F5C">
            <w:pPr>
              <w:jc w:val="both"/>
              <w:rPr>
                <w:rFonts w:ascii="Times New Roman" w:hAnsi="Times New Roman" w:cs="Times New Roman"/>
                <w:bCs/>
                <w:iCs/>
                <w:sz w:val="24"/>
                <w:szCs w:val="24"/>
                <w:lang w:val="en-US"/>
              </w:rPr>
            </w:pPr>
            <w:r w:rsidRPr="00820F5C">
              <w:rPr>
                <w:rFonts w:ascii="Times New Roman" w:hAnsi="Times New Roman" w:cs="Times New Roman"/>
                <w:bCs/>
                <w:iCs/>
                <w:sz w:val="24"/>
                <w:szCs w:val="24"/>
                <w:lang w:val="en-US"/>
              </w:rPr>
              <w:t xml:space="preserve">"St. Petersburg State University of Veterinary Medicine", St. Petersburg, </w:t>
            </w:r>
            <w:proofErr w:type="spellStart"/>
            <w:r w:rsidRPr="00820F5C">
              <w:rPr>
                <w:rFonts w:ascii="Times New Roman" w:hAnsi="Times New Roman" w:cs="Times New Roman"/>
                <w:bCs/>
                <w:iCs/>
                <w:sz w:val="24"/>
                <w:szCs w:val="24"/>
                <w:lang w:val="en-US"/>
              </w:rPr>
              <w:t>st.</w:t>
            </w:r>
            <w:proofErr w:type="spellEnd"/>
            <w:r w:rsidRPr="00820F5C">
              <w:rPr>
                <w:rFonts w:ascii="Times New Roman" w:hAnsi="Times New Roman" w:cs="Times New Roman"/>
                <w:bCs/>
                <w:iCs/>
                <w:sz w:val="24"/>
                <w:szCs w:val="24"/>
                <w:lang w:val="en-US"/>
              </w:rPr>
              <w:t xml:space="preserve"> </w:t>
            </w:r>
            <w:proofErr w:type="spellStart"/>
            <w:r w:rsidRPr="00820F5C">
              <w:rPr>
                <w:rFonts w:ascii="Times New Roman" w:hAnsi="Times New Roman" w:cs="Times New Roman"/>
                <w:bCs/>
                <w:iCs/>
                <w:sz w:val="24"/>
                <w:szCs w:val="24"/>
                <w:lang w:val="en-US"/>
              </w:rPr>
              <w:t>Chernigovskaya</w:t>
            </w:r>
            <w:proofErr w:type="spellEnd"/>
            <w:r w:rsidRPr="00820F5C">
              <w:rPr>
                <w:rFonts w:ascii="Times New Roman" w:hAnsi="Times New Roman" w:cs="Times New Roman"/>
                <w:bCs/>
                <w:iCs/>
                <w:sz w:val="24"/>
                <w:szCs w:val="24"/>
                <w:lang w:val="en-US"/>
              </w:rPr>
              <w:t>, 5, 196084</w:t>
            </w:r>
          </w:p>
          <w:p w14:paraId="21D34F8F" w14:textId="57693A20" w:rsidR="00820F5C" w:rsidRPr="00820F5C" w:rsidRDefault="00820F5C" w:rsidP="00820F5C">
            <w:pPr>
              <w:jc w:val="both"/>
              <w:rPr>
                <w:rFonts w:ascii="Times New Roman" w:hAnsi="Times New Roman" w:cs="Times New Roman"/>
                <w:bCs/>
                <w:iCs/>
                <w:sz w:val="24"/>
                <w:szCs w:val="24"/>
                <w:lang w:val="en-US"/>
              </w:rPr>
            </w:pPr>
            <w:r w:rsidRPr="00820F5C">
              <w:rPr>
                <w:rFonts w:ascii="Times New Roman" w:hAnsi="Times New Roman" w:cs="Times New Roman"/>
                <w:bCs/>
                <w:iCs/>
                <w:sz w:val="24"/>
                <w:szCs w:val="24"/>
                <w:lang w:val="en-US"/>
              </w:rPr>
              <w:t>alef_z</w:t>
            </w:r>
            <w:r w:rsidR="00FE631C">
              <w:rPr>
                <w:rFonts w:ascii="Times New Roman" w:hAnsi="Times New Roman" w:cs="Times New Roman"/>
                <w:bCs/>
                <w:iCs/>
                <w:sz w:val="24"/>
                <w:szCs w:val="24"/>
                <w:lang w:val="en-US"/>
              </w:rPr>
              <w:t>hf</w:t>
            </w:r>
            <w:r w:rsidRPr="00820F5C">
              <w:rPr>
                <w:rFonts w:ascii="Times New Roman" w:hAnsi="Times New Roman" w:cs="Times New Roman"/>
                <w:bCs/>
                <w:iCs/>
                <w:sz w:val="24"/>
                <w:szCs w:val="24"/>
                <w:lang w:val="en-US"/>
              </w:rPr>
              <w:t>@mail.ru</w:t>
            </w:r>
          </w:p>
          <w:p w14:paraId="10419CE9" w14:textId="064D2983" w:rsidR="00F05AD7" w:rsidRDefault="00820F5C" w:rsidP="00820F5C">
            <w:pPr>
              <w:jc w:val="both"/>
              <w:rPr>
                <w:rFonts w:ascii="Times New Roman" w:hAnsi="Times New Roman" w:cs="Times New Roman"/>
                <w:bCs/>
                <w:iCs/>
                <w:sz w:val="24"/>
                <w:szCs w:val="24"/>
                <w:lang w:val="en-US"/>
              </w:rPr>
            </w:pPr>
            <w:r w:rsidRPr="00820F5C">
              <w:rPr>
                <w:rFonts w:ascii="Times New Roman" w:hAnsi="Times New Roman" w:cs="Times New Roman"/>
                <w:bCs/>
                <w:iCs/>
                <w:sz w:val="24"/>
                <w:szCs w:val="24"/>
                <w:lang w:val="en-US"/>
              </w:rPr>
              <w:t xml:space="preserve">orcid.org/ 0000-0002-6852-3110, </w:t>
            </w:r>
          </w:p>
          <w:p w14:paraId="27DBBC04" w14:textId="1DBBA271" w:rsidR="00AF4F33" w:rsidRDefault="00FE631C" w:rsidP="00820F5C">
            <w:pPr>
              <w:jc w:val="both"/>
              <w:rPr>
                <w:rFonts w:ascii="Times New Roman" w:hAnsi="Times New Roman" w:cs="Times New Roman"/>
                <w:b/>
                <w:bCs/>
                <w:iCs/>
                <w:sz w:val="24"/>
                <w:szCs w:val="24"/>
                <w:lang w:val="en-US"/>
              </w:rPr>
            </w:pPr>
            <w:r>
              <w:rPr>
                <w:rFonts w:ascii="Times New Roman" w:eastAsia="Times New Roman" w:hAnsi="Times New Roman" w:cs="Times New Roman"/>
                <w:sz w:val="24"/>
                <w:szCs w:val="24"/>
                <w:lang w:eastAsia="ru-RU"/>
              </w:rPr>
              <w:t>тел 891156411465</w:t>
            </w:r>
          </w:p>
        </w:tc>
      </w:tr>
    </w:tbl>
    <w:p w14:paraId="16A452F2" w14:textId="77777777" w:rsidR="00AD17E3" w:rsidRDefault="00AD17E3" w:rsidP="00C40632">
      <w:pPr>
        <w:spacing w:after="0" w:line="360" w:lineRule="auto"/>
        <w:ind w:firstLine="709"/>
        <w:jc w:val="both"/>
        <w:rPr>
          <w:rFonts w:ascii="Times New Roman" w:hAnsi="Times New Roman"/>
          <w:lang w:val="en-US"/>
        </w:rPr>
      </w:pPr>
    </w:p>
    <w:sectPr w:rsidR="00AD17E3" w:rsidSect="00965C7F">
      <w:pgSz w:w="11907" w:h="16839" w:code="9"/>
      <w:pgMar w:top="1134" w:right="1134"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1D69"/>
    <w:multiLevelType w:val="hybridMultilevel"/>
    <w:tmpl w:val="D5B0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2964AE"/>
    <w:multiLevelType w:val="hybridMultilevel"/>
    <w:tmpl w:val="E952B75E"/>
    <w:lvl w:ilvl="0" w:tplc="CB9E1E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A15ED5"/>
    <w:multiLevelType w:val="multilevel"/>
    <w:tmpl w:val="9D0A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E66D0"/>
    <w:multiLevelType w:val="multilevel"/>
    <w:tmpl w:val="1A5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507C1"/>
    <w:multiLevelType w:val="hybridMultilevel"/>
    <w:tmpl w:val="D5F23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F373BA"/>
    <w:multiLevelType w:val="multilevel"/>
    <w:tmpl w:val="E75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00C7F"/>
    <w:multiLevelType w:val="hybridMultilevel"/>
    <w:tmpl w:val="F02EDAD8"/>
    <w:lvl w:ilvl="0" w:tplc="6568C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44"/>
    <w:rsid w:val="000204E6"/>
    <w:rsid w:val="000308B0"/>
    <w:rsid w:val="00032E2C"/>
    <w:rsid w:val="00033826"/>
    <w:rsid w:val="00040CEA"/>
    <w:rsid w:val="00053620"/>
    <w:rsid w:val="000824B4"/>
    <w:rsid w:val="00095DC7"/>
    <w:rsid w:val="000B2FC8"/>
    <w:rsid w:val="000C1886"/>
    <w:rsid w:val="000D2E7D"/>
    <w:rsid w:val="000E5D19"/>
    <w:rsid w:val="000F105E"/>
    <w:rsid w:val="000F34D9"/>
    <w:rsid w:val="000F54F6"/>
    <w:rsid w:val="001045EC"/>
    <w:rsid w:val="001475EF"/>
    <w:rsid w:val="00165180"/>
    <w:rsid w:val="00194277"/>
    <w:rsid w:val="001A32E1"/>
    <w:rsid w:val="001A411E"/>
    <w:rsid w:val="001B2E4F"/>
    <w:rsid w:val="001B46C6"/>
    <w:rsid w:val="001C328E"/>
    <w:rsid w:val="001F5270"/>
    <w:rsid w:val="00211914"/>
    <w:rsid w:val="002170FE"/>
    <w:rsid w:val="002278A1"/>
    <w:rsid w:val="00234295"/>
    <w:rsid w:val="0024116B"/>
    <w:rsid w:val="002506A4"/>
    <w:rsid w:val="00250BEB"/>
    <w:rsid w:val="002765DD"/>
    <w:rsid w:val="00283AE2"/>
    <w:rsid w:val="002867A7"/>
    <w:rsid w:val="00297DD9"/>
    <w:rsid w:val="002B1484"/>
    <w:rsid w:val="002B24C0"/>
    <w:rsid w:val="002B552B"/>
    <w:rsid w:val="002E0200"/>
    <w:rsid w:val="002E47AF"/>
    <w:rsid w:val="002E4856"/>
    <w:rsid w:val="003035F7"/>
    <w:rsid w:val="00304CE5"/>
    <w:rsid w:val="003137FB"/>
    <w:rsid w:val="00315F43"/>
    <w:rsid w:val="00325CBB"/>
    <w:rsid w:val="00326AE2"/>
    <w:rsid w:val="00335299"/>
    <w:rsid w:val="00345D43"/>
    <w:rsid w:val="00346B1E"/>
    <w:rsid w:val="00360D29"/>
    <w:rsid w:val="0037687C"/>
    <w:rsid w:val="003A7104"/>
    <w:rsid w:val="003B1C98"/>
    <w:rsid w:val="003B4CF1"/>
    <w:rsid w:val="003C3667"/>
    <w:rsid w:val="003C5F3C"/>
    <w:rsid w:val="003D000A"/>
    <w:rsid w:val="003D06F4"/>
    <w:rsid w:val="003E4EC0"/>
    <w:rsid w:val="003E63B2"/>
    <w:rsid w:val="003F1003"/>
    <w:rsid w:val="003F4D75"/>
    <w:rsid w:val="0042350A"/>
    <w:rsid w:val="00453B38"/>
    <w:rsid w:val="0047699F"/>
    <w:rsid w:val="00483950"/>
    <w:rsid w:val="00483C20"/>
    <w:rsid w:val="00491EE3"/>
    <w:rsid w:val="00494C69"/>
    <w:rsid w:val="004A1325"/>
    <w:rsid w:val="004C560A"/>
    <w:rsid w:val="004D2D75"/>
    <w:rsid w:val="004E058D"/>
    <w:rsid w:val="004E50A5"/>
    <w:rsid w:val="004E6353"/>
    <w:rsid w:val="004F30AA"/>
    <w:rsid w:val="00520F2D"/>
    <w:rsid w:val="00537DF0"/>
    <w:rsid w:val="005515B4"/>
    <w:rsid w:val="005555E5"/>
    <w:rsid w:val="00555B70"/>
    <w:rsid w:val="00560003"/>
    <w:rsid w:val="005604CE"/>
    <w:rsid w:val="0057611B"/>
    <w:rsid w:val="00576283"/>
    <w:rsid w:val="00596D8D"/>
    <w:rsid w:val="005971C3"/>
    <w:rsid w:val="005B4CA0"/>
    <w:rsid w:val="005C3836"/>
    <w:rsid w:val="005D19F7"/>
    <w:rsid w:val="005D3984"/>
    <w:rsid w:val="005D6BE2"/>
    <w:rsid w:val="005F6A73"/>
    <w:rsid w:val="00611F40"/>
    <w:rsid w:val="00614803"/>
    <w:rsid w:val="00623D00"/>
    <w:rsid w:val="00633799"/>
    <w:rsid w:val="006472FA"/>
    <w:rsid w:val="00671F6F"/>
    <w:rsid w:val="0067306E"/>
    <w:rsid w:val="00675608"/>
    <w:rsid w:val="00681755"/>
    <w:rsid w:val="006A5352"/>
    <w:rsid w:val="006B482F"/>
    <w:rsid w:val="006D447A"/>
    <w:rsid w:val="006E0E26"/>
    <w:rsid w:val="006F087B"/>
    <w:rsid w:val="006F7B7E"/>
    <w:rsid w:val="007355A0"/>
    <w:rsid w:val="0073663C"/>
    <w:rsid w:val="00795918"/>
    <w:rsid w:val="007A1454"/>
    <w:rsid w:val="007A4353"/>
    <w:rsid w:val="007A44E9"/>
    <w:rsid w:val="007D5739"/>
    <w:rsid w:val="00801744"/>
    <w:rsid w:val="00802ECB"/>
    <w:rsid w:val="00803308"/>
    <w:rsid w:val="00804E39"/>
    <w:rsid w:val="00820F5C"/>
    <w:rsid w:val="00833F9F"/>
    <w:rsid w:val="00835178"/>
    <w:rsid w:val="008361C7"/>
    <w:rsid w:val="00840CC8"/>
    <w:rsid w:val="0084713A"/>
    <w:rsid w:val="0084797B"/>
    <w:rsid w:val="00850046"/>
    <w:rsid w:val="00863B32"/>
    <w:rsid w:val="00863D0F"/>
    <w:rsid w:val="00873C45"/>
    <w:rsid w:val="008775E0"/>
    <w:rsid w:val="00881BA6"/>
    <w:rsid w:val="008919D0"/>
    <w:rsid w:val="008B2B35"/>
    <w:rsid w:val="008B53FF"/>
    <w:rsid w:val="008C16F0"/>
    <w:rsid w:val="008C65F9"/>
    <w:rsid w:val="008C745C"/>
    <w:rsid w:val="008D4783"/>
    <w:rsid w:val="008D52E2"/>
    <w:rsid w:val="008E539A"/>
    <w:rsid w:val="00902993"/>
    <w:rsid w:val="00903111"/>
    <w:rsid w:val="0090470E"/>
    <w:rsid w:val="009065FE"/>
    <w:rsid w:val="00907F11"/>
    <w:rsid w:val="00911887"/>
    <w:rsid w:val="00911999"/>
    <w:rsid w:val="00912BDF"/>
    <w:rsid w:val="00913316"/>
    <w:rsid w:val="009325F1"/>
    <w:rsid w:val="009343F2"/>
    <w:rsid w:val="00962008"/>
    <w:rsid w:val="00965C7F"/>
    <w:rsid w:val="009718EE"/>
    <w:rsid w:val="00984045"/>
    <w:rsid w:val="0098423E"/>
    <w:rsid w:val="009A0644"/>
    <w:rsid w:val="009C1D0C"/>
    <w:rsid w:val="009C413F"/>
    <w:rsid w:val="009D0119"/>
    <w:rsid w:val="009E29E4"/>
    <w:rsid w:val="00A10A75"/>
    <w:rsid w:val="00A21351"/>
    <w:rsid w:val="00A3027F"/>
    <w:rsid w:val="00A41E63"/>
    <w:rsid w:val="00A47127"/>
    <w:rsid w:val="00A5477C"/>
    <w:rsid w:val="00A62DB5"/>
    <w:rsid w:val="00A91C47"/>
    <w:rsid w:val="00AA080E"/>
    <w:rsid w:val="00AA14EA"/>
    <w:rsid w:val="00AA5B63"/>
    <w:rsid w:val="00AB0645"/>
    <w:rsid w:val="00AC068F"/>
    <w:rsid w:val="00AD17E3"/>
    <w:rsid w:val="00AD4FA1"/>
    <w:rsid w:val="00AF4F33"/>
    <w:rsid w:val="00AF77E3"/>
    <w:rsid w:val="00B13724"/>
    <w:rsid w:val="00B234DE"/>
    <w:rsid w:val="00B361CE"/>
    <w:rsid w:val="00B42AC8"/>
    <w:rsid w:val="00B554B9"/>
    <w:rsid w:val="00B7365C"/>
    <w:rsid w:val="00B73CE8"/>
    <w:rsid w:val="00B77FF5"/>
    <w:rsid w:val="00BA1E74"/>
    <w:rsid w:val="00BA6BE1"/>
    <w:rsid w:val="00BB53B8"/>
    <w:rsid w:val="00BB72C2"/>
    <w:rsid w:val="00BC0DC8"/>
    <w:rsid w:val="00BC0E32"/>
    <w:rsid w:val="00BC5194"/>
    <w:rsid w:val="00BE0C5E"/>
    <w:rsid w:val="00C075BA"/>
    <w:rsid w:val="00C261C4"/>
    <w:rsid w:val="00C322D7"/>
    <w:rsid w:val="00C40632"/>
    <w:rsid w:val="00C52C1C"/>
    <w:rsid w:val="00C618AE"/>
    <w:rsid w:val="00C6703C"/>
    <w:rsid w:val="00C70935"/>
    <w:rsid w:val="00C71AB8"/>
    <w:rsid w:val="00C82331"/>
    <w:rsid w:val="00C9354E"/>
    <w:rsid w:val="00CA1F43"/>
    <w:rsid w:val="00CA359F"/>
    <w:rsid w:val="00CA5CFA"/>
    <w:rsid w:val="00CC3A74"/>
    <w:rsid w:val="00CD66B7"/>
    <w:rsid w:val="00CE2C71"/>
    <w:rsid w:val="00D03F19"/>
    <w:rsid w:val="00D104E3"/>
    <w:rsid w:val="00D10A25"/>
    <w:rsid w:val="00D2399C"/>
    <w:rsid w:val="00D25E72"/>
    <w:rsid w:val="00D628F4"/>
    <w:rsid w:val="00D636CC"/>
    <w:rsid w:val="00D71EBA"/>
    <w:rsid w:val="00D76B9A"/>
    <w:rsid w:val="00D83B73"/>
    <w:rsid w:val="00D94BD3"/>
    <w:rsid w:val="00DA73A0"/>
    <w:rsid w:val="00DC76CC"/>
    <w:rsid w:val="00DE35CA"/>
    <w:rsid w:val="00DE5472"/>
    <w:rsid w:val="00DF152F"/>
    <w:rsid w:val="00E02B4D"/>
    <w:rsid w:val="00E03E74"/>
    <w:rsid w:val="00E14F4F"/>
    <w:rsid w:val="00E203D4"/>
    <w:rsid w:val="00E21A63"/>
    <w:rsid w:val="00E43ABF"/>
    <w:rsid w:val="00E503BF"/>
    <w:rsid w:val="00E50621"/>
    <w:rsid w:val="00E6382B"/>
    <w:rsid w:val="00E643B2"/>
    <w:rsid w:val="00E7321C"/>
    <w:rsid w:val="00E73DD0"/>
    <w:rsid w:val="00E75A5E"/>
    <w:rsid w:val="00E836B3"/>
    <w:rsid w:val="00E84690"/>
    <w:rsid w:val="00EA701F"/>
    <w:rsid w:val="00ED2FC7"/>
    <w:rsid w:val="00ED4355"/>
    <w:rsid w:val="00ED7C29"/>
    <w:rsid w:val="00F01B0C"/>
    <w:rsid w:val="00F05AD7"/>
    <w:rsid w:val="00F07AB6"/>
    <w:rsid w:val="00F14A6A"/>
    <w:rsid w:val="00F15EB9"/>
    <w:rsid w:val="00F175E5"/>
    <w:rsid w:val="00F21606"/>
    <w:rsid w:val="00F317B7"/>
    <w:rsid w:val="00F32C2D"/>
    <w:rsid w:val="00F32EFE"/>
    <w:rsid w:val="00F375E7"/>
    <w:rsid w:val="00F503D5"/>
    <w:rsid w:val="00F51033"/>
    <w:rsid w:val="00F52BD4"/>
    <w:rsid w:val="00F631BD"/>
    <w:rsid w:val="00F913A9"/>
    <w:rsid w:val="00FA4617"/>
    <w:rsid w:val="00FB04A0"/>
    <w:rsid w:val="00FD74A0"/>
    <w:rsid w:val="00FE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AD14"/>
  <w15:docId w15:val="{CDFA926F-B57D-49B5-9F9F-B7A278CC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05E"/>
    <w:pPr>
      <w:ind w:left="720"/>
      <w:contextualSpacing/>
    </w:pPr>
  </w:style>
  <w:style w:type="table" w:styleId="a4">
    <w:name w:val="Table Grid"/>
    <w:basedOn w:val="a1"/>
    <w:uiPriority w:val="39"/>
    <w:rsid w:val="000F1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E43ABF"/>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E43ABF"/>
    <w:rPr>
      <w:rFonts w:ascii="Times New Roman" w:eastAsia="Times New Roman" w:hAnsi="Times New Roman" w:cs="Times New Roman"/>
      <w:sz w:val="28"/>
      <w:szCs w:val="24"/>
      <w:lang w:eastAsia="ru-RU"/>
    </w:rPr>
  </w:style>
  <w:style w:type="paragraph" w:styleId="a7">
    <w:name w:val="header"/>
    <w:basedOn w:val="a"/>
    <w:link w:val="a8"/>
    <w:rsid w:val="00A41E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A41E63"/>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E6382B"/>
    <w:pPr>
      <w:spacing w:after="120"/>
    </w:pPr>
  </w:style>
  <w:style w:type="character" w:customStyle="1" w:styleId="aa">
    <w:name w:val="Основной текст Знак"/>
    <w:basedOn w:val="a0"/>
    <w:link w:val="a9"/>
    <w:uiPriority w:val="99"/>
    <w:rsid w:val="00E6382B"/>
  </w:style>
  <w:style w:type="character" w:styleId="ab">
    <w:name w:val="Hyperlink"/>
    <w:basedOn w:val="a0"/>
    <w:uiPriority w:val="99"/>
    <w:unhideWhenUsed/>
    <w:rsid w:val="00D2399C"/>
    <w:rPr>
      <w:color w:val="0000FF" w:themeColor="hyperlink"/>
      <w:u w:val="single"/>
    </w:rPr>
  </w:style>
  <w:style w:type="character" w:customStyle="1" w:styleId="UnresolvedMention">
    <w:name w:val="Unresolved Mention"/>
    <w:basedOn w:val="a0"/>
    <w:uiPriority w:val="99"/>
    <w:semiHidden/>
    <w:unhideWhenUsed/>
    <w:rsid w:val="00D2399C"/>
    <w:rPr>
      <w:color w:val="605E5C"/>
      <w:shd w:val="clear" w:color="auto" w:fill="E1DFDD"/>
    </w:rPr>
  </w:style>
  <w:style w:type="paragraph" w:customStyle="1" w:styleId="ac">
    <w:name w:val="Знак"/>
    <w:basedOn w:val="a"/>
    <w:rsid w:val="00D10A25"/>
    <w:pPr>
      <w:tabs>
        <w:tab w:val="num" w:pos="643"/>
      </w:tabs>
      <w:spacing w:after="160" w:line="240" w:lineRule="exact"/>
    </w:pPr>
    <w:rPr>
      <w:rFonts w:ascii="Verdana" w:eastAsia="Times New Roman" w:hAnsi="Verdana" w:cs="Verdana"/>
      <w:sz w:val="20"/>
      <w:szCs w:val="20"/>
      <w:lang w:val="en-US"/>
    </w:rPr>
  </w:style>
  <w:style w:type="table" w:customStyle="1" w:styleId="3">
    <w:name w:val="Сетка таблицы3"/>
    <w:basedOn w:val="a1"/>
    <w:next w:val="a4"/>
    <w:uiPriority w:val="39"/>
    <w:rsid w:val="00AD1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E03E74"/>
  </w:style>
  <w:style w:type="character" w:customStyle="1" w:styleId="q4iawc">
    <w:name w:val="q4iawc"/>
    <w:basedOn w:val="a0"/>
    <w:rsid w:val="00E03E74"/>
  </w:style>
  <w:style w:type="character" w:customStyle="1" w:styleId="viiyi">
    <w:name w:val="viiyi"/>
    <w:basedOn w:val="a0"/>
    <w:rsid w:val="00E03E74"/>
  </w:style>
  <w:style w:type="paragraph" w:styleId="HTML">
    <w:name w:val="HTML Preformatted"/>
    <w:basedOn w:val="a"/>
    <w:link w:val="HTML0"/>
    <w:uiPriority w:val="99"/>
    <w:semiHidden/>
    <w:unhideWhenUsed/>
    <w:rsid w:val="005C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3836"/>
    <w:rPr>
      <w:rFonts w:ascii="Courier New" w:eastAsia="Times New Roman" w:hAnsi="Courier New" w:cs="Courier New"/>
      <w:sz w:val="20"/>
      <w:szCs w:val="20"/>
      <w:lang w:eastAsia="ru-RU"/>
    </w:rPr>
  </w:style>
  <w:style w:type="character" w:customStyle="1" w:styleId="y2iqfc">
    <w:name w:val="y2iqfc"/>
    <w:basedOn w:val="a0"/>
    <w:rsid w:val="005C3836"/>
  </w:style>
  <w:style w:type="paragraph" w:styleId="ad">
    <w:name w:val="Normal (Web)"/>
    <w:basedOn w:val="a"/>
    <w:uiPriority w:val="99"/>
    <w:semiHidden/>
    <w:unhideWhenUsed/>
    <w:rsid w:val="00E836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8374">
      <w:bodyDiv w:val="1"/>
      <w:marLeft w:val="0"/>
      <w:marRight w:val="0"/>
      <w:marTop w:val="0"/>
      <w:marBottom w:val="0"/>
      <w:divBdr>
        <w:top w:val="none" w:sz="0" w:space="0" w:color="auto"/>
        <w:left w:val="none" w:sz="0" w:space="0" w:color="auto"/>
        <w:bottom w:val="none" w:sz="0" w:space="0" w:color="auto"/>
        <w:right w:val="none" w:sz="0" w:space="0" w:color="auto"/>
      </w:divBdr>
      <w:divsChild>
        <w:div w:id="956182231">
          <w:marLeft w:val="0"/>
          <w:marRight w:val="0"/>
          <w:marTop w:val="645"/>
          <w:marBottom w:val="0"/>
          <w:divBdr>
            <w:top w:val="none" w:sz="0" w:space="0" w:color="auto"/>
            <w:left w:val="none" w:sz="0" w:space="0" w:color="auto"/>
            <w:bottom w:val="none" w:sz="0" w:space="0" w:color="auto"/>
            <w:right w:val="none" w:sz="0" w:space="0" w:color="auto"/>
          </w:divBdr>
          <w:divsChild>
            <w:div w:id="8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6273">
      <w:bodyDiv w:val="1"/>
      <w:marLeft w:val="0"/>
      <w:marRight w:val="0"/>
      <w:marTop w:val="0"/>
      <w:marBottom w:val="0"/>
      <w:divBdr>
        <w:top w:val="none" w:sz="0" w:space="0" w:color="auto"/>
        <w:left w:val="none" w:sz="0" w:space="0" w:color="auto"/>
        <w:bottom w:val="none" w:sz="0" w:space="0" w:color="auto"/>
        <w:right w:val="none" w:sz="0" w:space="0" w:color="auto"/>
      </w:divBdr>
      <w:divsChild>
        <w:div w:id="625041458">
          <w:marLeft w:val="0"/>
          <w:marRight w:val="0"/>
          <w:marTop w:val="645"/>
          <w:marBottom w:val="0"/>
          <w:divBdr>
            <w:top w:val="none" w:sz="0" w:space="0" w:color="auto"/>
            <w:left w:val="none" w:sz="0" w:space="0" w:color="auto"/>
            <w:bottom w:val="none" w:sz="0" w:space="0" w:color="auto"/>
            <w:right w:val="none" w:sz="0" w:space="0" w:color="auto"/>
          </w:divBdr>
          <w:divsChild>
            <w:div w:id="12548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052">
      <w:bodyDiv w:val="1"/>
      <w:marLeft w:val="0"/>
      <w:marRight w:val="0"/>
      <w:marTop w:val="0"/>
      <w:marBottom w:val="0"/>
      <w:divBdr>
        <w:top w:val="none" w:sz="0" w:space="0" w:color="auto"/>
        <w:left w:val="none" w:sz="0" w:space="0" w:color="auto"/>
        <w:bottom w:val="none" w:sz="0" w:space="0" w:color="auto"/>
        <w:right w:val="none" w:sz="0" w:space="0" w:color="auto"/>
      </w:divBdr>
    </w:div>
    <w:div w:id="385027275">
      <w:bodyDiv w:val="1"/>
      <w:marLeft w:val="0"/>
      <w:marRight w:val="0"/>
      <w:marTop w:val="0"/>
      <w:marBottom w:val="0"/>
      <w:divBdr>
        <w:top w:val="none" w:sz="0" w:space="0" w:color="auto"/>
        <w:left w:val="none" w:sz="0" w:space="0" w:color="auto"/>
        <w:bottom w:val="none" w:sz="0" w:space="0" w:color="auto"/>
        <w:right w:val="none" w:sz="0" w:space="0" w:color="auto"/>
      </w:divBdr>
      <w:divsChild>
        <w:div w:id="841360383">
          <w:marLeft w:val="0"/>
          <w:marRight w:val="0"/>
          <w:marTop w:val="0"/>
          <w:marBottom w:val="0"/>
          <w:divBdr>
            <w:top w:val="none" w:sz="0" w:space="0" w:color="auto"/>
            <w:left w:val="none" w:sz="0" w:space="0" w:color="auto"/>
            <w:bottom w:val="none" w:sz="0" w:space="0" w:color="auto"/>
            <w:right w:val="none" w:sz="0" w:space="0" w:color="auto"/>
          </w:divBdr>
          <w:divsChild>
            <w:div w:id="1623071425">
              <w:marLeft w:val="0"/>
              <w:marRight w:val="0"/>
              <w:marTop w:val="0"/>
              <w:marBottom w:val="0"/>
              <w:divBdr>
                <w:top w:val="none" w:sz="0" w:space="0" w:color="auto"/>
                <w:left w:val="none" w:sz="0" w:space="0" w:color="auto"/>
                <w:bottom w:val="none" w:sz="0" w:space="0" w:color="auto"/>
                <w:right w:val="none" w:sz="0" w:space="0" w:color="auto"/>
              </w:divBdr>
            </w:div>
            <w:div w:id="1585527943">
              <w:marLeft w:val="0"/>
              <w:marRight w:val="0"/>
              <w:marTop w:val="0"/>
              <w:marBottom w:val="0"/>
              <w:divBdr>
                <w:top w:val="none" w:sz="0" w:space="0" w:color="auto"/>
                <w:left w:val="none" w:sz="0" w:space="0" w:color="auto"/>
                <w:bottom w:val="none" w:sz="0" w:space="0" w:color="auto"/>
                <w:right w:val="none" w:sz="0" w:space="0" w:color="auto"/>
              </w:divBdr>
            </w:div>
          </w:divsChild>
        </w:div>
        <w:div w:id="220556135">
          <w:marLeft w:val="0"/>
          <w:marRight w:val="0"/>
          <w:marTop w:val="0"/>
          <w:marBottom w:val="0"/>
          <w:divBdr>
            <w:top w:val="none" w:sz="0" w:space="0" w:color="auto"/>
            <w:left w:val="none" w:sz="0" w:space="0" w:color="auto"/>
            <w:bottom w:val="none" w:sz="0" w:space="0" w:color="auto"/>
            <w:right w:val="none" w:sz="0" w:space="0" w:color="auto"/>
          </w:divBdr>
        </w:div>
        <w:div w:id="1165166470">
          <w:marLeft w:val="0"/>
          <w:marRight w:val="0"/>
          <w:marTop w:val="0"/>
          <w:marBottom w:val="0"/>
          <w:divBdr>
            <w:top w:val="none" w:sz="0" w:space="0" w:color="auto"/>
            <w:left w:val="none" w:sz="0" w:space="0" w:color="auto"/>
            <w:bottom w:val="none" w:sz="0" w:space="0" w:color="auto"/>
            <w:right w:val="none" w:sz="0" w:space="0" w:color="auto"/>
          </w:divBdr>
          <w:divsChild>
            <w:div w:id="16673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0290">
      <w:bodyDiv w:val="1"/>
      <w:marLeft w:val="0"/>
      <w:marRight w:val="0"/>
      <w:marTop w:val="0"/>
      <w:marBottom w:val="0"/>
      <w:divBdr>
        <w:top w:val="none" w:sz="0" w:space="0" w:color="auto"/>
        <w:left w:val="none" w:sz="0" w:space="0" w:color="auto"/>
        <w:bottom w:val="none" w:sz="0" w:space="0" w:color="auto"/>
        <w:right w:val="none" w:sz="0" w:space="0" w:color="auto"/>
      </w:divBdr>
    </w:div>
    <w:div w:id="527184582">
      <w:bodyDiv w:val="1"/>
      <w:marLeft w:val="0"/>
      <w:marRight w:val="0"/>
      <w:marTop w:val="0"/>
      <w:marBottom w:val="0"/>
      <w:divBdr>
        <w:top w:val="none" w:sz="0" w:space="0" w:color="auto"/>
        <w:left w:val="none" w:sz="0" w:space="0" w:color="auto"/>
        <w:bottom w:val="none" w:sz="0" w:space="0" w:color="auto"/>
        <w:right w:val="none" w:sz="0" w:space="0" w:color="auto"/>
      </w:divBdr>
      <w:divsChild>
        <w:div w:id="955213982">
          <w:marLeft w:val="0"/>
          <w:marRight w:val="0"/>
          <w:marTop w:val="0"/>
          <w:marBottom w:val="0"/>
          <w:divBdr>
            <w:top w:val="none" w:sz="0" w:space="0" w:color="auto"/>
            <w:left w:val="none" w:sz="0" w:space="0" w:color="auto"/>
            <w:bottom w:val="none" w:sz="0" w:space="0" w:color="auto"/>
            <w:right w:val="none" w:sz="0" w:space="0" w:color="auto"/>
          </w:divBdr>
        </w:div>
      </w:divsChild>
    </w:div>
    <w:div w:id="710231525">
      <w:bodyDiv w:val="1"/>
      <w:marLeft w:val="0"/>
      <w:marRight w:val="0"/>
      <w:marTop w:val="0"/>
      <w:marBottom w:val="0"/>
      <w:divBdr>
        <w:top w:val="none" w:sz="0" w:space="0" w:color="auto"/>
        <w:left w:val="none" w:sz="0" w:space="0" w:color="auto"/>
        <w:bottom w:val="none" w:sz="0" w:space="0" w:color="auto"/>
        <w:right w:val="none" w:sz="0" w:space="0" w:color="auto"/>
      </w:divBdr>
    </w:div>
    <w:div w:id="862206770">
      <w:bodyDiv w:val="1"/>
      <w:marLeft w:val="0"/>
      <w:marRight w:val="0"/>
      <w:marTop w:val="0"/>
      <w:marBottom w:val="0"/>
      <w:divBdr>
        <w:top w:val="none" w:sz="0" w:space="0" w:color="auto"/>
        <w:left w:val="none" w:sz="0" w:space="0" w:color="auto"/>
        <w:bottom w:val="none" w:sz="0" w:space="0" w:color="auto"/>
        <w:right w:val="none" w:sz="0" w:space="0" w:color="auto"/>
      </w:divBdr>
      <w:divsChild>
        <w:div w:id="1319964104">
          <w:marLeft w:val="0"/>
          <w:marRight w:val="0"/>
          <w:marTop w:val="645"/>
          <w:marBottom w:val="0"/>
          <w:divBdr>
            <w:top w:val="none" w:sz="0" w:space="0" w:color="auto"/>
            <w:left w:val="none" w:sz="0" w:space="0" w:color="auto"/>
            <w:bottom w:val="none" w:sz="0" w:space="0" w:color="auto"/>
            <w:right w:val="none" w:sz="0" w:space="0" w:color="auto"/>
          </w:divBdr>
          <w:divsChild>
            <w:div w:id="3908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0610">
      <w:bodyDiv w:val="1"/>
      <w:marLeft w:val="0"/>
      <w:marRight w:val="0"/>
      <w:marTop w:val="0"/>
      <w:marBottom w:val="0"/>
      <w:divBdr>
        <w:top w:val="none" w:sz="0" w:space="0" w:color="auto"/>
        <w:left w:val="none" w:sz="0" w:space="0" w:color="auto"/>
        <w:bottom w:val="none" w:sz="0" w:space="0" w:color="auto"/>
        <w:right w:val="none" w:sz="0" w:space="0" w:color="auto"/>
      </w:divBdr>
    </w:div>
    <w:div w:id="1357000921">
      <w:bodyDiv w:val="1"/>
      <w:marLeft w:val="0"/>
      <w:marRight w:val="0"/>
      <w:marTop w:val="0"/>
      <w:marBottom w:val="0"/>
      <w:divBdr>
        <w:top w:val="none" w:sz="0" w:space="0" w:color="auto"/>
        <w:left w:val="none" w:sz="0" w:space="0" w:color="auto"/>
        <w:bottom w:val="none" w:sz="0" w:space="0" w:color="auto"/>
        <w:right w:val="none" w:sz="0" w:space="0" w:color="auto"/>
      </w:divBdr>
      <w:divsChild>
        <w:div w:id="719674802">
          <w:marLeft w:val="0"/>
          <w:marRight w:val="0"/>
          <w:marTop w:val="0"/>
          <w:marBottom w:val="0"/>
          <w:divBdr>
            <w:top w:val="none" w:sz="0" w:space="0" w:color="auto"/>
            <w:left w:val="none" w:sz="0" w:space="0" w:color="auto"/>
            <w:bottom w:val="none" w:sz="0" w:space="0" w:color="auto"/>
            <w:right w:val="none" w:sz="0" w:space="0" w:color="auto"/>
          </w:divBdr>
          <w:divsChild>
            <w:div w:id="1858732832">
              <w:marLeft w:val="0"/>
              <w:marRight w:val="120"/>
              <w:marTop w:val="0"/>
              <w:marBottom w:val="0"/>
              <w:divBdr>
                <w:top w:val="none" w:sz="0" w:space="0" w:color="auto"/>
                <w:left w:val="none" w:sz="0" w:space="0" w:color="auto"/>
                <w:bottom w:val="none" w:sz="0" w:space="0" w:color="auto"/>
                <w:right w:val="none" w:sz="0" w:space="0" w:color="auto"/>
              </w:divBdr>
            </w:div>
            <w:div w:id="1888569227">
              <w:marLeft w:val="0"/>
              <w:marRight w:val="0"/>
              <w:marTop w:val="0"/>
              <w:marBottom w:val="0"/>
              <w:divBdr>
                <w:top w:val="none" w:sz="0" w:space="0" w:color="auto"/>
                <w:left w:val="none" w:sz="0" w:space="0" w:color="auto"/>
                <w:bottom w:val="none" w:sz="0" w:space="0" w:color="auto"/>
                <w:right w:val="none" w:sz="0" w:space="0" w:color="auto"/>
              </w:divBdr>
            </w:div>
          </w:divsChild>
        </w:div>
        <w:div w:id="1247305683">
          <w:marLeft w:val="-150"/>
          <w:marRight w:val="0"/>
          <w:marTop w:val="45"/>
          <w:marBottom w:val="0"/>
          <w:divBdr>
            <w:top w:val="none" w:sz="0" w:space="0" w:color="auto"/>
            <w:left w:val="none" w:sz="0" w:space="0" w:color="auto"/>
            <w:bottom w:val="none" w:sz="0" w:space="0" w:color="auto"/>
            <w:right w:val="none" w:sz="0" w:space="0" w:color="auto"/>
          </w:divBdr>
          <w:divsChild>
            <w:div w:id="1816213273">
              <w:marLeft w:val="0"/>
              <w:marRight w:val="0"/>
              <w:marTop w:val="0"/>
              <w:marBottom w:val="0"/>
              <w:divBdr>
                <w:top w:val="none" w:sz="0" w:space="0" w:color="auto"/>
                <w:left w:val="none" w:sz="0" w:space="0" w:color="auto"/>
                <w:bottom w:val="none" w:sz="0" w:space="0" w:color="auto"/>
                <w:right w:val="none" w:sz="0" w:space="0" w:color="auto"/>
              </w:divBdr>
              <w:divsChild>
                <w:div w:id="4677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37702">
      <w:bodyDiv w:val="1"/>
      <w:marLeft w:val="0"/>
      <w:marRight w:val="0"/>
      <w:marTop w:val="0"/>
      <w:marBottom w:val="0"/>
      <w:divBdr>
        <w:top w:val="none" w:sz="0" w:space="0" w:color="auto"/>
        <w:left w:val="none" w:sz="0" w:space="0" w:color="auto"/>
        <w:bottom w:val="none" w:sz="0" w:space="0" w:color="auto"/>
        <w:right w:val="none" w:sz="0" w:space="0" w:color="auto"/>
      </w:divBdr>
      <w:divsChild>
        <w:div w:id="139466138">
          <w:marLeft w:val="0"/>
          <w:marRight w:val="0"/>
          <w:marTop w:val="645"/>
          <w:marBottom w:val="0"/>
          <w:divBdr>
            <w:top w:val="none" w:sz="0" w:space="0" w:color="auto"/>
            <w:left w:val="none" w:sz="0" w:space="0" w:color="auto"/>
            <w:bottom w:val="none" w:sz="0" w:space="0" w:color="auto"/>
            <w:right w:val="none" w:sz="0" w:space="0" w:color="auto"/>
          </w:divBdr>
          <w:divsChild>
            <w:div w:id="4398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8317">
      <w:bodyDiv w:val="1"/>
      <w:marLeft w:val="0"/>
      <w:marRight w:val="0"/>
      <w:marTop w:val="0"/>
      <w:marBottom w:val="0"/>
      <w:divBdr>
        <w:top w:val="none" w:sz="0" w:space="0" w:color="auto"/>
        <w:left w:val="none" w:sz="0" w:space="0" w:color="auto"/>
        <w:bottom w:val="none" w:sz="0" w:space="0" w:color="auto"/>
        <w:right w:val="none" w:sz="0" w:space="0" w:color="auto"/>
      </w:divBdr>
      <w:divsChild>
        <w:div w:id="560487453">
          <w:marLeft w:val="0"/>
          <w:marRight w:val="0"/>
          <w:marTop w:val="645"/>
          <w:marBottom w:val="0"/>
          <w:divBdr>
            <w:top w:val="none" w:sz="0" w:space="0" w:color="auto"/>
            <w:left w:val="none" w:sz="0" w:space="0" w:color="auto"/>
            <w:bottom w:val="none" w:sz="0" w:space="0" w:color="auto"/>
            <w:right w:val="none" w:sz="0" w:space="0" w:color="auto"/>
          </w:divBdr>
          <w:divsChild>
            <w:div w:id="15056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4747">
      <w:bodyDiv w:val="1"/>
      <w:marLeft w:val="0"/>
      <w:marRight w:val="0"/>
      <w:marTop w:val="0"/>
      <w:marBottom w:val="0"/>
      <w:divBdr>
        <w:top w:val="none" w:sz="0" w:space="0" w:color="auto"/>
        <w:left w:val="none" w:sz="0" w:space="0" w:color="auto"/>
        <w:bottom w:val="none" w:sz="0" w:space="0" w:color="auto"/>
        <w:right w:val="none" w:sz="0" w:space="0" w:color="auto"/>
      </w:divBdr>
      <w:divsChild>
        <w:div w:id="1736245307">
          <w:marLeft w:val="0"/>
          <w:marRight w:val="0"/>
          <w:marTop w:val="645"/>
          <w:marBottom w:val="0"/>
          <w:divBdr>
            <w:top w:val="none" w:sz="0" w:space="0" w:color="auto"/>
            <w:left w:val="none" w:sz="0" w:space="0" w:color="auto"/>
            <w:bottom w:val="none" w:sz="0" w:space="0" w:color="auto"/>
            <w:right w:val="none" w:sz="0" w:space="0" w:color="auto"/>
          </w:divBdr>
          <w:divsChild>
            <w:div w:id="10033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339">
      <w:bodyDiv w:val="1"/>
      <w:marLeft w:val="0"/>
      <w:marRight w:val="0"/>
      <w:marTop w:val="0"/>
      <w:marBottom w:val="0"/>
      <w:divBdr>
        <w:top w:val="none" w:sz="0" w:space="0" w:color="auto"/>
        <w:left w:val="none" w:sz="0" w:space="0" w:color="auto"/>
        <w:bottom w:val="none" w:sz="0" w:space="0" w:color="auto"/>
        <w:right w:val="none" w:sz="0" w:space="0" w:color="auto"/>
      </w:divBdr>
      <w:divsChild>
        <w:div w:id="1119683449">
          <w:marLeft w:val="0"/>
          <w:marRight w:val="0"/>
          <w:marTop w:val="0"/>
          <w:marBottom w:val="0"/>
          <w:divBdr>
            <w:top w:val="none" w:sz="0" w:space="0" w:color="auto"/>
            <w:left w:val="none" w:sz="0" w:space="0" w:color="auto"/>
            <w:bottom w:val="none" w:sz="0" w:space="0" w:color="auto"/>
            <w:right w:val="none" w:sz="0" w:space="0" w:color="auto"/>
          </w:divBdr>
          <w:divsChild>
            <w:div w:id="1966232352">
              <w:marLeft w:val="0"/>
              <w:marRight w:val="120"/>
              <w:marTop w:val="0"/>
              <w:marBottom w:val="0"/>
              <w:divBdr>
                <w:top w:val="none" w:sz="0" w:space="0" w:color="auto"/>
                <w:left w:val="none" w:sz="0" w:space="0" w:color="auto"/>
                <w:bottom w:val="none" w:sz="0" w:space="0" w:color="auto"/>
                <w:right w:val="none" w:sz="0" w:space="0" w:color="auto"/>
              </w:divBdr>
            </w:div>
            <w:div w:id="573785658">
              <w:marLeft w:val="0"/>
              <w:marRight w:val="0"/>
              <w:marTop w:val="0"/>
              <w:marBottom w:val="0"/>
              <w:divBdr>
                <w:top w:val="none" w:sz="0" w:space="0" w:color="auto"/>
                <w:left w:val="none" w:sz="0" w:space="0" w:color="auto"/>
                <w:bottom w:val="none" w:sz="0" w:space="0" w:color="auto"/>
                <w:right w:val="none" w:sz="0" w:space="0" w:color="auto"/>
              </w:divBdr>
            </w:div>
          </w:divsChild>
        </w:div>
        <w:div w:id="583954486">
          <w:marLeft w:val="-150"/>
          <w:marRight w:val="0"/>
          <w:marTop w:val="45"/>
          <w:marBottom w:val="0"/>
          <w:divBdr>
            <w:top w:val="none" w:sz="0" w:space="0" w:color="auto"/>
            <w:left w:val="none" w:sz="0" w:space="0" w:color="auto"/>
            <w:bottom w:val="none" w:sz="0" w:space="0" w:color="auto"/>
            <w:right w:val="none" w:sz="0" w:space="0" w:color="auto"/>
          </w:divBdr>
          <w:divsChild>
            <w:div w:id="390420544">
              <w:marLeft w:val="0"/>
              <w:marRight w:val="0"/>
              <w:marTop w:val="0"/>
              <w:marBottom w:val="0"/>
              <w:divBdr>
                <w:top w:val="none" w:sz="0" w:space="0" w:color="auto"/>
                <w:left w:val="none" w:sz="0" w:space="0" w:color="auto"/>
                <w:bottom w:val="none" w:sz="0" w:space="0" w:color="auto"/>
                <w:right w:val="none" w:sz="0" w:space="0" w:color="auto"/>
              </w:divBdr>
              <w:divsChild>
                <w:div w:id="11314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f_zhf@mail.ru" TargetMode="External"/><Relationship Id="rId3" Type="http://schemas.openxmlformats.org/officeDocument/2006/relationships/settings" Target="settings.xml"/><Relationship Id="rId7" Type="http://schemas.openxmlformats.org/officeDocument/2006/relationships/hyperlink" Target="mailto:psevdopyosh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evdopyoshh@mail.ru" TargetMode="External"/><Relationship Id="rId5" Type="http://schemas.openxmlformats.org/officeDocument/2006/relationships/hyperlink" Target="mailto:exterapiu@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2192</Words>
  <Characters>12496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Попова О.С.</cp:lastModifiedBy>
  <cp:revision>4</cp:revision>
  <dcterms:created xsi:type="dcterms:W3CDTF">2022-10-20T14:10:00Z</dcterms:created>
  <dcterms:modified xsi:type="dcterms:W3CDTF">2022-10-21T09:52:00Z</dcterms:modified>
</cp:coreProperties>
</file>